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F7" w:rsidRPr="003363DC" w:rsidRDefault="003F6E10" w:rsidP="00C763F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74AF4" w:rsidRPr="00E74AF4" w:rsidRDefault="007666C1" w:rsidP="00D84DF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4AF4">
        <w:rPr>
          <w:rFonts w:ascii="Times New Roman" w:hAnsi="Times New Roman" w:cs="Times New Roman"/>
          <w:b/>
          <w:sz w:val="32"/>
          <w:szCs w:val="28"/>
        </w:rPr>
        <w:t>Рекомендации</w:t>
      </w:r>
    </w:p>
    <w:p w:rsidR="007666C1" w:rsidRDefault="007666C1" w:rsidP="00D84DF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AF4">
        <w:rPr>
          <w:rFonts w:ascii="Times New Roman" w:hAnsi="Times New Roman" w:cs="Times New Roman"/>
          <w:sz w:val="28"/>
          <w:szCs w:val="28"/>
        </w:rPr>
        <w:t xml:space="preserve">по заполнению </w:t>
      </w:r>
      <w:r w:rsidR="00947807" w:rsidRPr="00947807">
        <w:rPr>
          <w:rFonts w:ascii="Times New Roman" w:hAnsi="Times New Roman" w:cs="Times New Roman"/>
          <w:sz w:val="28"/>
          <w:szCs w:val="28"/>
        </w:rPr>
        <w:t>бюджетн</w:t>
      </w:r>
      <w:r w:rsidR="00947807">
        <w:rPr>
          <w:rFonts w:ascii="Times New Roman" w:hAnsi="Times New Roman" w:cs="Times New Roman"/>
          <w:sz w:val="28"/>
          <w:szCs w:val="28"/>
        </w:rPr>
        <w:t>ой</w:t>
      </w:r>
      <w:r w:rsidR="00947807" w:rsidRPr="00947807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947807">
        <w:rPr>
          <w:rFonts w:ascii="Times New Roman" w:hAnsi="Times New Roman" w:cs="Times New Roman"/>
          <w:sz w:val="28"/>
          <w:szCs w:val="28"/>
        </w:rPr>
        <w:t>и</w:t>
      </w:r>
      <w:r w:rsidR="00947807" w:rsidRPr="00947807">
        <w:rPr>
          <w:rFonts w:ascii="Times New Roman" w:hAnsi="Times New Roman" w:cs="Times New Roman"/>
          <w:sz w:val="28"/>
          <w:szCs w:val="28"/>
        </w:rPr>
        <w:t xml:space="preserve"> на </w:t>
      </w:r>
      <w:r w:rsidR="002C1A87">
        <w:rPr>
          <w:rFonts w:ascii="Times New Roman" w:hAnsi="Times New Roman" w:cs="Times New Roman"/>
          <w:sz w:val="28"/>
          <w:szCs w:val="28"/>
        </w:rPr>
        <w:t>предоставление</w:t>
      </w:r>
      <w:r w:rsidR="002C1A87">
        <w:rPr>
          <w:rFonts w:ascii="Times New Roman" w:hAnsi="Times New Roman" w:cs="Times New Roman"/>
          <w:sz w:val="28"/>
          <w:szCs w:val="28"/>
        </w:rPr>
        <w:br/>
      </w:r>
      <w:r w:rsidR="00B04076">
        <w:rPr>
          <w:rFonts w:ascii="Times New Roman" w:hAnsi="Times New Roman" w:cs="Times New Roman"/>
          <w:sz w:val="28"/>
          <w:szCs w:val="28"/>
        </w:rPr>
        <w:t>материально-технических ресурсов за счет средств</w:t>
      </w:r>
      <w:r w:rsidR="00947807" w:rsidRPr="00947807">
        <w:rPr>
          <w:rFonts w:ascii="Times New Roman" w:hAnsi="Times New Roman" w:cs="Times New Roman"/>
          <w:sz w:val="28"/>
          <w:szCs w:val="28"/>
        </w:rPr>
        <w:t xml:space="preserve"> федерального бюджета </w:t>
      </w:r>
      <w:r w:rsidR="002C1A87">
        <w:rPr>
          <w:rFonts w:ascii="Times New Roman" w:hAnsi="Times New Roman" w:cs="Times New Roman"/>
          <w:sz w:val="28"/>
          <w:szCs w:val="28"/>
        </w:rPr>
        <w:t>в </w:t>
      </w:r>
      <w:r w:rsidR="006B76FA">
        <w:rPr>
          <w:rFonts w:ascii="Times New Roman" w:hAnsi="Times New Roman" w:cs="Times New Roman"/>
          <w:sz w:val="28"/>
          <w:szCs w:val="28"/>
        </w:rPr>
        <w:t>201</w:t>
      </w:r>
      <w:r w:rsidR="009B6F60">
        <w:rPr>
          <w:rFonts w:ascii="Times New Roman" w:hAnsi="Times New Roman" w:cs="Times New Roman"/>
          <w:sz w:val="28"/>
          <w:szCs w:val="28"/>
        </w:rPr>
        <w:t>9</w:t>
      </w:r>
      <w:r w:rsidR="00947807" w:rsidRPr="00947807">
        <w:rPr>
          <w:rFonts w:ascii="Times New Roman" w:hAnsi="Times New Roman" w:cs="Times New Roman"/>
          <w:sz w:val="28"/>
          <w:szCs w:val="28"/>
        </w:rPr>
        <w:t xml:space="preserve"> год</w:t>
      </w:r>
      <w:r w:rsidR="006B76FA">
        <w:rPr>
          <w:rFonts w:ascii="Times New Roman" w:hAnsi="Times New Roman" w:cs="Times New Roman"/>
          <w:sz w:val="28"/>
          <w:szCs w:val="28"/>
        </w:rPr>
        <w:t>у</w:t>
      </w:r>
      <w:r w:rsidR="00947807">
        <w:rPr>
          <w:rFonts w:ascii="Times New Roman" w:hAnsi="Times New Roman" w:cs="Times New Roman"/>
          <w:sz w:val="28"/>
          <w:szCs w:val="28"/>
        </w:rPr>
        <w:t xml:space="preserve"> </w:t>
      </w:r>
      <w:r w:rsidR="00947807" w:rsidRPr="00947807">
        <w:rPr>
          <w:rFonts w:ascii="Times New Roman" w:hAnsi="Times New Roman" w:cs="Times New Roman"/>
          <w:sz w:val="28"/>
          <w:szCs w:val="28"/>
        </w:rPr>
        <w:t>в рамках реа</w:t>
      </w:r>
      <w:r w:rsidR="002C1A87">
        <w:rPr>
          <w:rFonts w:ascii="Times New Roman" w:hAnsi="Times New Roman" w:cs="Times New Roman"/>
          <w:sz w:val="28"/>
          <w:szCs w:val="28"/>
        </w:rPr>
        <w:t>лизации мероприятий</w:t>
      </w:r>
      <w:r w:rsidR="002C1A87">
        <w:rPr>
          <w:rFonts w:ascii="Times New Roman" w:hAnsi="Times New Roman" w:cs="Times New Roman"/>
          <w:sz w:val="28"/>
          <w:szCs w:val="28"/>
        </w:rPr>
        <w:br/>
      </w:r>
      <w:r w:rsidR="00947807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947807" w:rsidRPr="00947807">
        <w:rPr>
          <w:rFonts w:ascii="Times New Roman" w:hAnsi="Times New Roman" w:cs="Times New Roman"/>
          <w:sz w:val="28"/>
          <w:szCs w:val="28"/>
        </w:rPr>
        <w:t>целевой программы</w:t>
      </w:r>
      <w:r w:rsidR="00947807">
        <w:rPr>
          <w:rFonts w:ascii="Times New Roman" w:hAnsi="Times New Roman" w:cs="Times New Roman"/>
          <w:sz w:val="28"/>
          <w:szCs w:val="28"/>
        </w:rPr>
        <w:t xml:space="preserve"> </w:t>
      </w:r>
      <w:r w:rsidR="0005143F" w:rsidRPr="0005143F">
        <w:rPr>
          <w:rFonts w:ascii="Times New Roman" w:hAnsi="Times New Roman" w:cs="Times New Roman"/>
          <w:sz w:val="28"/>
          <w:szCs w:val="28"/>
        </w:rPr>
        <w:t>«</w:t>
      </w:r>
      <w:r w:rsidR="002C1A87">
        <w:rPr>
          <w:rFonts w:ascii="Times New Roman" w:hAnsi="Times New Roman" w:cs="Times New Roman"/>
          <w:sz w:val="28"/>
          <w:szCs w:val="28"/>
        </w:rPr>
        <w:t>Повышение безопасности</w:t>
      </w:r>
      <w:r w:rsidR="002C1A87">
        <w:rPr>
          <w:rFonts w:ascii="Times New Roman" w:hAnsi="Times New Roman" w:cs="Times New Roman"/>
          <w:sz w:val="28"/>
          <w:szCs w:val="28"/>
        </w:rPr>
        <w:br/>
      </w:r>
      <w:r w:rsidR="00947807" w:rsidRPr="00947807">
        <w:rPr>
          <w:rFonts w:ascii="Times New Roman" w:hAnsi="Times New Roman" w:cs="Times New Roman"/>
          <w:sz w:val="28"/>
          <w:szCs w:val="28"/>
        </w:rPr>
        <w:t>дорожного движения в 2013</w:t>
      </w:r>
      <w:r w:rsidR="0005143F" w:rsidRPr="0005143F">
        <w:rPr>
          <w:rFonts w:ascii="Times New Roman" w:hAnsi="Times New Roman" w:cs="Times New Roman"/>
          <w:sz w:val="28"/>
          <w:szCs w:val="28"/>
        </w:rPr>
        <w:t>–</w:t>
      </w:r>
      <w:r w:rsidR="00947807" w:rsidRPr="00947807">
        <w:rPr>
          <w:rFonts w:ascii="Times New Roman" w:hAnsi="Times New Roman" w:cs="Times New Roman"/>
          <w:sz w:val="28"/>
          <w:szCs w:val="28"/>
        </w:rPr>
        <w:t>2020 годах</w:t>
      </w:r>
      <w:r w:rsidR="0005143F" w:rsidRPr="0005143F">
        <w:rPr>
          <w:rFonts w:ascii="Times New Roman" w:hAnsi="Times New Roman" w:cs="Times New Roman"/>
          <w:sz w:val="28"/>
          <w:szCs w:val="28"/>
        </w:rPr>
        <w:t>»</w:t>
      </w:r>
    </w:p>
    <w:p w:rsidR="00E74AF4" w:rsidRDefault="00E74AF4" w:rsidP="00C763F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6C1" w:rsidRPr="00803C88" w:rsidRDefault="007666C1" w:rsidP="00C763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C88">
        <w:rPr>
          <w:rFonts w:ascii="Times New Roman" w:hAnsi="Times New Roman" w:cs="Times New Roman"/>
          <w:b/>
          <w:sz w:val="28"/>
          <w:szCs w:val="28"/>
        </w:rPr>
        <w:t>1. Предоставление бюджетной заявки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 xml:space="preserve">1.1 Срок </w:t>
      </w:r>
      <w:r w:rsidR="00B04076">
        <w:rPr>
          <w:rFonts w:ascii="Times New Roman" w:hAnsi="Times New Roman" w:cs="Times New Roman"/>
          <w:sz w:val="28"/>
          <w:szCs w:val="28"/>
        </w:rPr>
        <w:t>направления в ФКУ «Дирекция Программы ПБДД»</w:t>
      </w:r>
      <w:r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575B73">
        <w:rPr>
          <w:rFonts w:ascii="Times New Roman" w:hAnsi="Times New Roman" w:cs="Times New Roman"/>
          <w:sz w:val="28"/>
          <w:szCs w:val="28"/>
        </w:rPr>
        <w:t xml:space="preserve">(далее – Дирекция) </w:t>
      </w:r>
      <w:r w:rsidR="00B04076" w:rsidRPr="00947807">
        <w:rPr>
          <w:rFonts w:ascii="Times New Roman" w:hAnsi="Times New Roman" w:cs="Times New Roman"/>
          <w:sz w:val="28"/>
          <w:szCs w:val="28"/>
        </w:rPr>
        <w:t>бюджетн</w:t>
      </w:r>
      <w:r w:rsidR="00B04076">
        <w:rPr>
          <w:rFonts w:ascii="Times New Roman" w:hAnsi="Times New Roman" w:cs="Times New Roman"/>
          <w:sz w:val="28"/>
          <w:szCs w:val="28"/>
        </w:rPr>
        <w:t>ой</w:t>
      </w:r>
      <w:r w:rsidR="00B04076" w:rsidRPr="00947807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B04076">
        <w:rPr>
          <w:rFonts w:ascii="Times New Roman" w:hAnsi="Times New Roman" w:cs="Times New Roman"/>
          <w:sz w:val="28"/>
          <w:szCs w:val="28"/>
        </w:rPr>
        <w:t>и</w:t>
      </w:r>
      <w:r w:rsidR="00B04076" w:rsidRPr="00947807">
        <w:rPr>
          <w:rFonts w:ascii="Times New Roman" w:hAnsi="Times New Roman" w:cs="Times New Roman"/>
          <w:sz w:val="28"/>
          <w:szCs w:val="28"/>
        </w:rPr>
        <w:t xml:space="preserve"> на </w:t>
      </w:r>
      <w:r w:rsidR="00B04076">
        <w:rPr>
          <w:rFonts w:ascii="Times New Roman" w:hAnsi="Times New Roman" w:cs="Times New Roman"/>
          <w:sz w:val="28"/>
          <w:szCs w:val="28"/>
        </w:rPr>
        <w:t>предоставление материально-технических ресурсов за счет средств</w:t>
      </w:r>
      <w:r w:rsidR="00B04076" w:rsidRPr="00947807">
        <w:rPr>
          <w:rFonts w:ascii="Times New Roman" w:hAnsi="Times New Roman" w:cs="Times New Roman"/>
          <w:sz w:val="28"/>
          <w:szCs w:val="28"/>
        </w:rPr>
        <w:t xml:space="preserve"> федерального бюджета на</w:t>
      </w:r>
      <w:r w:rsidR="00B04076">
        <w:rPr>
          <w:rFonts w:ascii="Times New Roman" w:hAnsi="Times New Roman" w:cs="Times New Roman"/>
          <w:sz w:val="28"/>
          <w:szCs w:val="28"/>
        </w:rPr>
        <w:t> </w:t>
      </w:r>
      <w:r w:rsidR="00B04076" w:rsidRPr="00947807">
        <w:rPr>
          <w:rFonts w:ascii="Times New Roman" w:hAnsi="Times New Roman" w:cs="Times New Roman"/>
          <w:sz w:val="28"/>
          <w:szCs w:val="28"/>
        </w:rPr>
        <w:t>201</w:t>
      </w:r>
      <w:r w:rsidR="009B6F60">
        <w:rPr>
          <w:rFonts w:ascii="Times New Roman" w:hAnsi="Times New Roman" w:cs="Times New Roman"/>
          <w:sz w:val="28"/>
          <w:szCs w:val="28"/>
        </w:rPr>
        <w:t>9</w:t>
      </w:r>
      <w:r w:rsidR="00B04076" w:rsidRPr="00947807">
        <w:rPr>
          <w:rFonts w:ascii="Times New Roman" w:hAnsi="Times New Roman" w:cs="Times New Roman"/>
          <w:sz w:val="28"/>
          <w:szCs w:val="28"/>
        </w:rPr>
        <w:t xml:space="preserve"> год</w:t>
      </w:r>
      <w:r w:rsidR="00B04076">
        <w:rPr>
          <w:rFonts w:ascii="Times New Roman" w:hAnsi="Times New Roman" w:cs="Times New Roman"/>
          <w:sz w:val="28"/>
          <w:szCs w:val="28"/>
        </w:rPr>
        <w:t xml:space="preserve"> </w:t>
      </w:r>
      <w:r w:rsidR="00B04076" w:rsidRPr="00947807">
        <w:rPr>
          <w:rFonts w:ascii="Times New Roman" w:hAnsi="Times New Roman" w:cs="Times New Roman"/>
          <w:sz w:val="28"/>
          <w:szCs w:val="28"/>
        </w:rPr>
        <w:t>в</w:t>
      </w:r>
      <w:r w:rsidR="008A3EFE">
        <w:rPr>
          <w:rFonts w:ascii="Times New Roman" w:hAnsi="Times New Roman" w:cs="Times New Roman"/>
          <w:sz w:val="28"/>
          <w:szCs w:val="28"/>
        </w:rPr>
        <w:t> </w:t>
      </w:r>
      <w:r w:rsidR="00B04076" w:rsidRPr="00947807">
        <w:rPr>
          <w:rFonts w:ascii="Times New Roman" w:hAnsi="Times New Roman" w:cs="Times New Roman"/>
          <w:sz w:val="28"/>
          <w:szCs w:val="28"/>
        </w:rPr>
        <w:t>рамках реа</w:t>
      </w:r>
      <w:r w:rsidR="00B04076">
        <w:rPr>
          <w:rFonts w:ascii="Times New Roman" w:hAnsi="Times New Roman" w:cs="Times New Roman"/>
          <w:sz w:val="28"/>
          <w:szCs w:val="28"/>
        </w:rPr>
        <w:t xml:space="preserve">лизации мероприятий федеральной </w:t>
      </w:r>
      <w:r w:rsidR="00B04076" w:rsidRPr="00947807">
        <w:rPr>
          <w:rFonts w:ascii="Times New Roman" w:hAnsi="Times New Roman" w:cs="Times New Roman"/>
          <w:sz w:val="28"/>
          <w:szCs w:val="28"/>
        </w:rPr>
        <w:t>целевой программы</w:t>
      </w:r>
      <w:r w:rsidR="00B04076">
        <w:rPr>
          <w:rFonts w:ascii="Times New Roman" w:hAnsi="Times New Roman" w:cs="Times New Roman"/>
          <w:sz w:val="28"/>
          <w:szCs w:val="28"/>
        </w:rPr>
        <w:t xml:space="preserve"> </w:t>
      </w:r>
      <w:r w:rsidR="00B04076" w:rsidRPr="0005143F">
        <w:rPr>
          <w:rFonts w:ascii="Times New Roman" w:hAnsi="Times New Roman" w:cs="Times New Roman"/>
          <w:sz w:val="28"/>
          <w:szCs w:val="28"/>
        </w:rPr>
        <w:t>«</w:t>
      </w:r>
      <w:r w:rsidR="00B04076" w:rsidRPr="00947807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2013</w:t>
      </w:r>
      <w:r w:rsidR="00B04076" w:rsidRPr="0005143F">
        <w:rPr>
          <w:rFonts w:ascii="Times New Roman" w:hAnsi="Times New Roman" w:cs="Times New Roman"/>
          <w:sz w:val="28"/>
          <w:szCs w:val="28"/>
        </w:rPr>
        <w:t>–</w:t>
      </w:r>
      <w:r w:rsidR="00B04076" w:rsidRPr="00947807">
        <w:rPr>
          <w:rFonts w:ascii="Times New Roman" w:hAnsi="Times New Roman" w:cs="Times New Roman"/>
          <w:sz w:val="28"/>
          <w:szCs w:val="28"/>
        </w:rPr>
        <w:t>2020 годах</w:t>
      </w:r>
      <w:r w:rsidR="00B04076" w:rsidRPr="0005143F">
        <w:rPr>
          <w:rFonts w:ascii="Times New Roman" w:hAnsi="Times New Roman" w:cs="Times New Roman"/>
          <w:sz w:val="28"/>
          <w:szCs w:val="28"/>
        </w:rPr>
        <w:t>»</w:t>
      </w:r>
      <w:r w:rsidR="00B0407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04004E">
        <w:rPr>
          <w:rFonts w:ascii="Times New Roman" w:hAnsi="Times New Roman" w:cs="Times New Roman"/>
          <w:sz w:val="28"/>
          <w:szCs w:val="28"/>
        </w:rPr>
        <w:t xml:space="preserve"> </w:t>
      </w:r>
      <w:r w:rsidR="00B04076">
        <w:rPr>
          <w:rFonts w:ascii="Times New Roman" w:hAnsi="Times New Roman" w:cs="Times New Roman"/>
          <w:sz w:val="28"/>
          <w:szCs w:val="28"/>
        </w:rPr>
        <w:t>бюджетная заявка)</w:t>
      </w:r>
      <w:r w:rsidR="001D5C95">
        <w:rPr>
          <w:rFonts w:ascii="Times New Roman" w:hAnsi="Times New Roman" w:cs="Times New Roman"/>
          <w:sz w:val="28"/>
          <w:szCs w:val="28"/>
        </w:rPr>
        <w:t xml:space="preserve"> – </w:t>
      </w:r>
      <w:r w:rsidRPr="00B04076">
        <w:rPr>
          <w:rFonts w:ascii="Times New Roman" w:hAnsi="Times New Roman" w:cs="Times New Roman"/>
          <w:sz w:val="28"/>
          <w:szCs w:val="28"/>
        </w:rPr>
        <w:t xml:space="preserve">до </w:t>
      </w:r>
      <w:r w:rsidR="00B01683">
        <w:rPr>
          <w:rFonts w:ascii="Times New Roman" w:hAnsi="Times New Roman" w:cs="Times New Roman"/>
          <w:sz w:val="28"/>
          <w:szCs w:val="28"/>
        </w:rPr>
        <w:t>«___» ______ 20__</w:t>
      </w:r>
      <w:r w:rsidRPr="00B040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 xml:space="preserve">1.2 </w:t>
      </w:r>
      <w:r w:rsidR="0078119B">
        <w:rPr>
          <w:rFonts w:ascii="Times New Roman" w:hAnsi="Times New Roman" w:cs="Times New Roman"/>
          <w:sz w:val="28"/>
          <w:szCs w:val="28"/>
        </w:rPr>
        <w:t>Б</w:t>
      </w:r>
      <w:r w:rsidRPr="007666C1">
        <w:rPr>
          <w:rFonts w:ascii="Times New Roman" w:hAnsi="Times New Roman" w:cs="Times New Roman"/>
          <w:sz w:val="28"/>
          <w:szCs w:val="28"/>
        </w:rPr>
        <w:t>юджетная заявка предоставляется за подписью руководителя субъекта Р</w:t>
      </w:r>
      <w:r w:rsidR="0005143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666C1">
        <w:rPr>
          <w:rFonts w:ascii="Times New Roman" w:hAnsi="Times New Roman" w:cs="Times New Roman"/>
          <w:sz w:val="28"/>
          <w:szCs w:val="28"/>
        </w:rPr>
        <w:t xml:space="preserve"> ил</w:t>
      </w:r>
      <w:r w:rsidR="0078119B">
        <w:rPr>
          <w:rFonts w:ascii="Times New Roman" w:hAnsi="Times New Roman" w:cs="Times New Roman"/>
          <w:sz w:val="28"/>
          <w:szCs w:val="28"/>
        </w:rPr>
        <w:t>и его заместителя. Приложения к </w:t>
      </w:r>
      <w:r w:rsidRPr="007666C1">
        <w:rPr>
          <w:rFonts w:ascii="Times New Roman" w:hAnsi="Times New Roman" w:cs="Times New Roman"/>
          <w:sz w:val="28"/>
          <w:szCs w:val="28"/>
        </w:rPr>
        <w:t>бюджетной заявке предоставляются за</w:t>
      </w:r>
      <w:r w:rsidR="0096624F">
        <w:rPr>
          <w:rFonts w:ascii="Times New Roman" w:hAnsi="Times New Roman" w:cs="Times New Roman"/>
          <w:sz w:val="28"/>
          <w:szCs w:val="28"/>
        </w:rPr>
        <w:t xml:space="preserve"> подписью лиц, ответственных за </w:t>
      </w:r>
      <w:r w:rsidRPr="007666C1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B04076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B04076" w:rsidRPr="00947807">
        <w:rPr>
          <w:rFonts w:ascii="Times New Roman" w:hAnsi="Times New Roman" w:cs="Times New Roman"/>
          <w:sz w:val="28"/>
          <w:szCs w:val="28"/>
        </w:rPr>
        <w:t>целевой программы</w:t>
      </w:r>
      <w:r w:rsidR="00B04076">
        <w:rPr>
          <w:rFonts w:ascii="Times New Roman" w:hAnsi="Times New Roman" w:cs="Times New Roman"/>
          <w:sz w:val="28"/>
          <w:szCs w:val="28"/>
        </w:rPr>
        <w:t xml:space="preserve"> </w:t>
      </w:r>
      <w:r w:rsidR="00B04076" w:rsidRPr="0005143F">
        <w:rPr>
          <w:rFonts w:ascii="Times New Roman" w:hAnsi="Times New Roman" w:cs="Times New Roman"/>
          <w:sz w:val="28"/>
          <w:szCs w:val="28"/>
        </w:rPr>
        <w:t>«</w:t>
      </w:r>
      <w:r w:rsidR="00B04076" w:rsidRPr="00947807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2013</w:t>
      </w:r>
      <w:r w:rsidR="00B04076" w:rsidRPr="0005143F">
        <w:rPr>
          <w:rFonts w:ascii="Times New Roman" w:hAnsi="Times New Roman" w:cs="Times New Roman"/>
          <w:sz w:val="28"/>
          <w:szCs w:val="28"/>
        </w:rPr>
        <w:t>–</w:t>
      </w:r>
      <w:r w:rsidR="00B04076" w:rsidRPr="00947807">
        <w:rPr>
          <w:rFonts w:ascii="Times New Roman" w:hAnsi="Times New Roman" w:cs="Times New Roman"/>
          <w:sz w:val="28"/>
          <w:szCs w:val="28"/>
        </w:rPr>
        <w:t>2020 годах</w:t>
      </w:r>
      <w:r w:rsidR="00B04076" w:rsidRPr="0005143F">
        <w:rPr>
          <w:rFonts w:ascii="Times New Roman" w:hAnsi="Times New Roman" w:cs="Times New Roman"/>
          <w:sz w:val="28"/>
          <w:szCs w:val="28"/>
        </w:rPr>
        <w:t>»</w:t>
      </w:r>
      <w:r w:rsidR="00B0407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666C1">
        <w:rPr>
          <w:rFonts w:ascii="Times New Roman" w:hAnsi="Times New Roman" w:cs="Times New Roman"/>
          <w:sz w:val="28"/>
          <w:szCs w:val="28"/>
        </w:rPr>
        <w:t>Программ</w:t>
      </w:r>
      <w:r w:rsidR="00B04076">
        <w:rPr>
          <w:rFonts w:ascii="Times New Roman" w:hAnsi="Times New Roman" w:cs="Times New Roman"/>
          <w:sz w:val="28"/>
          <w:szCs w:val="28"/>
        </w:rPr>
        <w:t>а)</w:t>
      </w:r>
      <w:r w:rsidRPr="007666C1">
        <w:rPr>
          <w:rFonts w:ascii="Times New Roman" w:hAnsi="Times New Roman" w:cs="Times New Roman"/>
          <w:sz w:val="28"/>
          <w:szCs w:val="28"/>
        </w:rPr>
        <w:t xml:space="preserve"> в</w:t>
      </w:r>
      <w:r w:rsidR="006B76FA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субъекте Р</w:t>
      </w:r>
      <w:r w:rsidR="000514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666C1">
        <w:rPr>
          <w:rFonts w:ascii="Times New Roman" w:hAnsi="Times New Roman" w:cs="Times New Roman"/>
          <w:sz w:val="28"/>
          <w:szCs w:val="28"/>
        </w:rPr>
        <w:t>Ф</w:t>
      </w:r>
      <w:r w:rsidR="0005143F">
        <w:rPr>
          <w:rFonts w:ascii="Times New Roman" w:hAnsi="Times New Roman" w:cs="Times New Roman"/>
          <w:sz w:val="28"/>
          <w:szCs w:val="28"/>
        </w:rPr>
        <w:t>едерации</w:t>
      </w:r>
      <w:r w:rsidRPr="007666C1">
        <w:rPr>
          <w:rFonts w:ascii="Times New Roman" w:hAnsi="Times New Roman" w:cs="Times New Roman"/>
          <w:sz w:val="28"/>
          <w:szCs w:val="28"/>
        </w:rPr>
        <w:t>, руководителей ведомств по</w:t>
      </w:r>
      <w:r w:rsidR="008A3EFE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принадлежности мероприятий, указанных в приложениях.</w:t>
      </w:r>
    </w:p>
    <w:p w:rsidR="00037492" w:rsidRPr="007666C1" w:rsidRDefault="00037492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78119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юджетная заявка должна включать информацию о запрашиваемых субъектом Российской Федерации </w:t>
      </w:r>
      <w:r w:rsidR="003F12C4">
        <w:rPr>
          <w:rFonts w:ascii="Times New Roman" w:hAnsi="Times New Roman" w:cs="Times New Roman"/>
          <w:sz w:val="28"/>
          <w:szCs w:val="28"/>
        </w:rPr>
        <w:t>материал</w:t>
      </w:r>
      <w:r w:rsidR="0078119B">
        <w:rPr>
          <w:rFonts w:ascii="Times New Roman" w:hAnsi="Times New Roman" w:cs="Times New Roman"/>
          <w:sz w:val="28"/>
          <w:szCs w:val="28"/>
        </w:rPr>
        <w:t>ьно-технических ресурсах (далее </w:t>
      </w:r>
      <w:r w:rsidR="003F12C4">
        <w:rPr>
          <w:rFonts w:ascii="Times New Roman" w:hAnsi="Times New Roman" w:cs="Times New Roman"/>
          <w:sz w:val="28"/>
          <w:szCs w:val="28"/>
        </w:rPr>
        <w:t>– МТР)</w:t>
      </w:r>
      <w:r>
        <w:rPr>
          <w:rFonts w:ascii="Times New Roman" w:hAnsi="Times New Roman" w:cs="Times New Roman"/>
          <w:sz w:val="28"/>
          <w:szCs w:val="28"/>
        </w:rPr>
        <w:t>, приобретаемы</w:t>
      </w:r>
      <w:r w:rsidR="009243A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9243A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счет средств федерального бюджета</w:t>
      </w:r>
      <w:r w:rsidR="0078119B">
        <w:rPr>
          <w:rFonts w:ascii="Times New Roman" w:hAnsi="Times New Roman" w:cs="Times New Roman"/>
          <w:sz w:val="28"/>
          <w:szCs w:val="28"/>
        </w:rPr>
        <w:t xml:space="preserve"> на 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01683">
        <w:rPr>
          <w:rFonts w:ascii="Times New Roman" w:hAnsi="Times New Roman" w:cs="Times New Roman"/>
          <w:sz w:val="28"/>
          <w:szCs w:val="28"/>
        </w:rPr>
        <w:t>9</w:t>
      </w:r>
      <w:r w:rsidR="007811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 и обязательства с</w:t>
      </w:r>
      <w:r w:rsidR="009243A0">
        <w:rPr>
          <w:rFonts w:ascii="Times New Roman" w:hAnsi="Times New Roman" w:cs="Times New Roman"/>
          <w:sz w:val="28"/>
          <w:szCs w:val="28"/>
        </w:rPr>
        <w:t>убъекта Российской Федерации по</w:t>
      </w:r>
      <w:r w:rsidR="00781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8119B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финансированию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соответствующих мероприятий</w:t>
      </w:r>
      <w:r w:rsidR="001D5C95">
        <w:rPr>
          <w:rFonts w:ascii="Times New Roman" w:hAnsi="Times New Roman" w:cs="Times New Roman"/>
          <w:sz w:val="28"/>
          <w:szCs w:val="28"/>
        </w:rPr>
        <w:t xml:space="preserve"> за счет консолидированных средств бюджета субъекта Российской Федерации и внебюджетных источников </w:t>
      </w:r>
      <w:r w:rsidR="001D5C95" w:rsidRPr="001D5C95">
        <w:rPr>
          <w:rFonts w:ascii="Times New Roman" w:hAnsi="Times New Roman" w:cs="Times New Roman"/>
          <w:b/>
          <w:sz w:val="28"/>
          <w:szCs w:val="28"/>
        </w:rPr>
        <w:t xml:space="preserve">в рамках параметров, утвержденных постановлением Правительства Российской Федерации от 3 октября </w:t>
      </w:r>
      <w:r w:rsidR="001D5C95">
        <w:rPr>
          <w:rFonts w:ascii="Times New Roman" w:hAnsi="Times New Roman" w:cs="Times New Roman"/>
          <w:b/>
          <w:sz w:val="28"/>
          <w:szCs w:val="28"/>
        </w:rPr>
        <w:t>2013 </w:t>
      </w:r>
      <w:r w:rsidR="001D5C95" w:rsidRPr="001D5C95">
        <w:rPr>
          <w:rFonts w:ascii="Times New Roman" w:hAnsi="Times New Roman" w:cs="Times New Roman"/>
          <w:b/>
          <w:sz w:val="28"/>
          <w:szCs w:val="28"/>
        </w:rPr>
        <w:t>г. № 864 «О федеральной целевой программе «Повышение безопасности дорожного движения в 2013–2020 годах»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>1.</w:t>
      </w:r>
      <w:r w:rsidR="00037492">
        <w:rPr>
          <w:rFonts w:ascii="Times New Roman" w:hAnsi="Times New Roman" w:cs="Times New Roman"/>
          <w:sz w:val="28"/>
          <w:szCs w:val="28"/>
        </w:rPr>
        <w:t>4</w:t>
      </w:r>
      <w:r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78119B">
        <w:rPr>
          <w:rFonts w:ascii="Times New Roman" w:hAnsi="Times New Roman" w:cs="Times New Roman"/>
          <w:sz w:val="28"/>
          <w:szCs w:val="28"/>
        </w:rPr>
        <w:t>Б</w:t>
      </w:r>
      <w:r w:rsidRPr="007666C1">
        <w:rPr>
          <w:rFonts w:ascii="Times New Roman" w:hAnsi="Times New Roman" w:cs="Times New Roman"/>
          <w:sz w:val="28"/>
          <w:szCs w:val="28"/>
        </w:rPr>
        <w:t xml:space="preserve">юджетная заявка с </w:t>
      </w:r>
      <w:r w:rsidR="0005143F">
        <w:rPr>
          <w:rFonts w:ascii="Times New Roman" w:hAnsi="Times New Roman" w:cs="Times New Roman"/>
          <w:sz w:val="28"/>
          <w:szCs w:val="28"/>
        </w:rPr>
        <w:t>п</w:t>
      </w:r>
      <w:r w:rsidR="008A3EFE">
        <w:rPr>
          <w:rFonts w:ascii="Times New Roman" w:hAnsi="Times New Roman" w:cs="Times New Roman"/>
          <w:sz w:val="28"/>
          <w:szCs w:val="28"/>
        </w:rPr>
        <w:t>риложениями предоставляется в </w:t>
      </w:r>
      <w:r w:rsidR="003F12C4">
        <w:rPr>
          <w:rFonts w:ascii="Times New Roman" w:hAnsi="Times New Roman" w:cs="Times New Roman"/>
          <w:sz w:val="28"/>
          <w:szCs w:val="28"/>
        </w:rPr>
        <w:t>Дирекцию</w:t>
      </w:r>
      <w:r w:rsidRPr="007666C1">
        <w:rPr>
          <w:rFonts w:ascii="Times New Roman" w:hAnsi="Times New Roman" w:cs="Times New Roman"/>
          <w:sz w:val="28"/>
          <w:szCs w:val="28"/>
        </w:rPr>
        <w:t>:</w:t>
      </w:r>
    </w:p>
    <w:p w:rsidR="007666C1" w:rsidRPr="007666C1" w:rsidRDefault="00E074B4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7492">
        <w:rPr>
          <w:rFonts w:ascii="Times New Roman" w:hAnsi="Times New Roman" w:cs="Times New Roman"/>
          <w:sz w:val="28"/>
          <w:szCs w:val="28"/>
        </w:rPr>
        <w:t>4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.1 </w:t>
      </w:r>
      <w:r w:rsidR="00EC4D1D">
        <w:rPr>
          <w:rFonts w:ascii="Times New Roman" w:hAnsi="Times New Roman" w:cs="Times New Roman"/>
          <w:sz w:val="28"/>
          <w:szCs w:val="28"/>
        </w:rPr>
        <w:t>В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формате </w:t>
      </w:r>
      <w:proofErr w:type="spellStart"/>
      <w:r w:rsidR="007666C1" w:rsidRPr="007666C1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на адрес электронной почты fcp1320@yandex.ru.</w:t>
      </w:r>
    </w:p>
    <w:p w:rsidR="007666C1" w:rsidRPr="007666C1" w:rsidRDefault="00E074B4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7492">
        <w:rPr>
          <w:rFonts w:ascii="Times New Roman" w:hAnsi="Times New Roman" w:cs="Times New Roman"/>
          <w:sz w:val="28"/>
          <w:szCs w:val="28"/>
        </w:rPr>
        <w:t>4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.2 </w:t>
      </w:r>
      <w:r w:rsidR="00EC4D1D">
        <w:rPr>
          <w:rFonts w:ascii="Times New Roman" w:hAnsi="Times New Roman" w:cs="Times New Roman"/>
          <w:sz w:val="28"/>
          <w:szCs w:val="28"/>
        </w:rPr>
        <w:t>Н</w:t>
      </w:r>
      <w:r w:rsidR="007666C1" w:rsidRPr="007666C1">
        <w:rPr>
          <w:rFonts w:ascii="Times New Roman" w:hAnsi="Times New Roman" w:cs="Times New Roman"/>
          <w:sz w:val="28"/>
          <w:szCs w:val="28"/>
        </w:rPr>
        <w:t>а бумажном носителе, подписанная соответствующими должностными лицами</w:t>
      </w:r>
      <w:r w:rsidR="0005143F">
        <w:rPr>
          <w:rFonts w:ascii="Times New Roman" w:hAnsi="Times New Roman" w:cs="Times New Roman"/>
          <w:sz w:val="28"/>
          <w:szCs w:val="28"/>
        </w:rPr>
        <w:t>,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8A3EFE">
        <w:rPr>
          <w:rFonts w:ascii="Times New Roman" w:hAnsi="Times New Roman" w:cs="Times New Roman"/>
          <w:sz w:val="28"/>
          <w:szCs w:val="28"/>
        </w:rPr>
        <w:t>по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8A3EFE">
        <w:rPr>
          <w:rFonts w:ascii="Times New Roman" w:hAnsi="Times New Roman" w:cs="Times New Roman"/>
          <w:sz w:val="28"/>
          <w:szCs w:val="28"/>
        </w:rPr>
        <w:t>у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: </w:t>
      </w:r>
      <w:r w:rsidR="008A3EFE">
        <w:rPr>
          <w:rFonts w:ascii="Times New Roman" w:hAnsi="Times New Roman" w:cs="Times New Roman"/>
          <w:sz w:val="28"/>
          <w:szCs w:val="28"/>
        </w:rPr>
        <w:t xml:space="preserve">ФКУ «Дирекция Программы ПБДД», </w:t>
      </w:r>
      <w:r w:rsidR="007666C1" w:rsidRPr="007666C1">
        <w:rPr>
          <w:rFonts w:ascii="Times New Roman" w:hAnsi="Times New Roman" w:cs="Times New Roman"/>
          <w:sz w:val="28"/>
          <w:szCs w:val="28"/>
        </w:rPr>
        <w:t>127018, Москва, 3-й проез</w:t>
      </w:r>
      <w:r w:rsidR="008A3EFE">
        <w:rPr>
          <w:rFonts w:ascii="Times New Roman" w:hAnsi="Times New Roman" w:cs="Times New Roman"/>
          <w:sz w:val="28"/>
          <w:szCs w:val="28"/>
        </w:rPr>
        <w:t>д Марьиной Рощи, д. 40, стр. 11.</w:t>
      </w:r>
    </w:p>
    <w:p w:rsidR="007666C1" w:rsidRPr="007666C1" w:rsidRDefault="00E074B4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7492">
        <w:rPr>
          <w:rFonts w:ascii="Times New Roman" w:hAnsi="Times New Roman" w:cs="Times New Roman"/>
          <w:sz w:val="28"/>
          <w:szCs w:val="28"/>
        </w:rPr>
        <w:t>4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.3 Предварительно перед подписанием бюджетной заявки </w:t>
      </w:r>
      <w:r w:rsidR="005B31DE">
        <w:rPr>
          <w:rFonts w:ascii="Times New Roman" w:hAnsi="Times New Roman" w:cs="Times New Roman"/>
          <w:sz w:val="28"/>
          <w:szCs w:val="28"/>
        </w:rPr>
        <w:t>необходимо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2C1A87">
        <w:rPr>
          <w:rFonts w:ascii="Times New Roman" w:hAnsi="Times New Roman" w:cs="Times New Roman"/>
          <w:sz w:val="28"/>
          <w:szCs w:val="28"/>
        </w:rPr>
        <w:t>на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править заполненные формы по электронной почте </w:t>
      </w:r>
      <w:r w:rsidR="00B04076">
        <w:rPr>
          <w:rFonts w:ascii="Times New Roman" w:hAnsi="Times New Roman" w:cs="Times New Roman"/>
          <w:sz w:val="28"/>
          <w:szCs w:val="28"/>
        </w:rPr>
        <w:t>по</w:t>
      </w:r>
      <w:r w:rsidR="0096624F">
        <w:rPr>
          <w:rFonts w:ascii="Times New Roman" w:hAnsi="Times New Roman" w:cs="Times New Roman"/>
          <w:sz w:val="28"/>
          <w:szCs w:val="28"/>
        </w:rPr>
        <w:t> </w:t>
      </w:r>
      <w:r w:rsidR="00B04076">
        <w:rPr>
          <w:rFonts w:ascii="Times New Roman" w:hAnsi="Times New Roman" w:cs="Times New Roman"/>
          <w:sz w:val="28"/>
          <w:szCs w:val="28"/>
        </w:rPr>
        <w:t xml:space="preserve">указанному адресу </w:t>
      </w:r>
      <w:r w:rsidR="007666C1" w:rsidRPr="007666C1">
        <w:rPr>
          <w:rFonts w:ascii="Times New Roman" w:hAnsi="Times New Roman" w:cs="Times New Roman"/>
          <w:sz w:val="28"/>
          <w:szCs w:val="28"/>
        </w:rPr>
        <w:t>для выявления возможных ошибок заполнения и</w:t>
      </w:r>
      <w:r w:rsidR="0096624F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внесения уточнений.</w:t>
      </w:r>
    </w:p>
    <w:p w:rsidR="00DF0F3B" w:rsidRDefault="00DF0F3B" w:rsidP="00C763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6C1" w:rsidRPr="007666C1" w:rsidRDefault="007666C1" w:rsidP="00C763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6C1">
        <w:rPr>
          <w:rFonts w:ascii="Times New Roman" w:hAnsi="Times New Roman" w:cs="Times New Roman"/>
          <w:b/>
          <w:sz w:val="28"/>
          <w:szCs w:val="28"/>
        </w:rPr>
        <w:t>2. Заполнение формы бюджетной заявки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 xml:space="preserve">2.1 </w:t>
      </w:r>
      <w:r w:rsidR="0078119B">
        <w:rPr>
          <w:rFonts w:ascii="Times New Roman" w:hAnsi="Times New Roman" w:cs="Times New Roman"/>
          <w:sz w:val="28"/>
          <w:szCs w:val="28"/>
        </w:rPr>
        <w:t>Б</w:t>
      </w:r>
      <w:r w:rsidRPr="007666C1">
        <w:rPr>
          <w:rFonts w:ascii="Times New Roman" w:hAnsi="Times New Roman" w:cs="Times New Roman"/>
          <w:sz w:val="28"/>
          <w:szCs w:val="28"/>
        </w:rPr>
        <w:t xml:space="preserve">юджетная заявка состоит из </w:t>
      </w:r>
      <w:r w:rsidR="00B04076">
        <w:rPr>
          <w:rFonts w:ascii="Times New Roman" w:hAnsi="Times New Roman" w:cs="Times New Roman"/>
          <w:sz w:val="28"/>
          <w:szCs w:val="28"/>
        </w:rPr>
        <w:t>главной страницы</w:t>
      </w:r>
      <w:r w:rsidRPr="007666C1">
        <w:rPr>
          <w:rFonts w:ascii="Times New Roman" w:hAnsi="Times New Roman" w:cs="Times New Roman"/>
          <w:sz w:val="28"/>
          <w:szCs w:val="28"/>
        </w:rPr>
        <w:t xml:space="preserve"> и </w:t>
      </w:r>
      <w:r w:rsidR="005B31DE">
        <w:rPr>
          <w:rFonts w:ascii="Times New Roman" w:hAnsi="Times New Roman" w:cs="Times New Roman"/>
          <w:sz w:val="28"/>
          <w:szCs w:val="28"/>
        </w:rPr>
        <w:t>трех</w:t>
      </w:r>
      <w:r w:rsidR="00B04076">
        <w:rPr>
          <w:rFonts w:ascii="Times New Roman" w:hAnsi="Times New Roman" w:cs="Times New Roman"/>
          <w:sz w:val="28"/>
          <w:szCs w:val="28"/>
        </w:rPr>
        <w:t xml:space="preserve"> </w:t>
      </w:r>
      <w:r w:rsidRPr="007666C1">
        <w:rPr>
          <w:rFonts w:ascii="Times New Roman" w:hAnsi="Times New Roman" w:cs="Times New Roman"/>
          <w:sz w:val="28"/>
          <w:szCs w:val="28"/>
        </w:rPr>
        <w:t xml:space="preserve">приложений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666C1">
        <w:rPr>
          <w:rFonts w:ascii="Times New Roman" w:hAnsi="Times New Roman" w:cs="Times New Roman"/>
          <w:sz w:val="28"/>
          <w:szCs w:val="28"/>
        </w:rPr>
        <w:t>№№ 1–</w:t>
      </w:r>
      <w:r w:rsidR="005B31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66C1">
        <w:rPr>
          <w:rFonts w:ascii="Times New Roman" w:hAnsi="Times New Roman" w:cs="Times New Roman"/>
          <w:sz w:val="28"/>
          <w:szCs w:val="28"/>
        </w:rPr>
        <w:t>.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lastRenderedPageBreak/>
        <w:t xml:space="preserve">2.2 </w:t>
      </w:r>
      <w:r w:rsidR="00B04076">
        <w:rPr>
          <w:rFonts w:ascii="Times New Roman" w:hAnsi="Times New Roman" w:cs="Times New Roman"/>
          <w:sz w:val="28"/>
          <w:szCs w:val="28"/>
        </w:rPr>
        <w:t>В целях автоматизированной обработки данных, поступивших из</w:t>
      </w:r>
      <w:r w:rsidR="00DF0F3B">
        <w:rPr>
          <w:rFonts w:ascii="Times New Roman" w:hAnsi="Times New Roman" w:cs="Times New Roman"/>
          <w:sz w:val="28"/>
          <w:szCs w:val="28"/>
        </w:rPr>
        <w:t> </w:t>
      </w:r>
      <w:r w:rsidR="00B04076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="006B76FA">
        <w:rPr>
          <w:rFonts w:ascii="Times New Roman" w:hAnsi="Times New Roman" w:cs="Times New Roman"/>
          <w:sz w:val="28"/>
          <w:szCs w:val="28"/>
        </w:rPr>
        <w:t>з</w:t>
      </w:r>
      <w:r w:rsidRPr="007666C1">
        <w:rPr>
          <w:rFonts w:ascii="Times New Roman" w:hAnsi="Times New Roman" w:cs="Times New Roman"/>
          <w:sz w:val="28"/>
          <w:szCs w:val="28"/>
        </w:rPr>
        <w:t>аполнению подлежат только те поля форм</w:t>
      </w:r>
      <w:r w:rsidR="00250720" w:rsidRPr="00250720">
        <w:rPr>
          <w:rFonts w:ascii="Times New Roman" w:hAnsi="Times New Roman" w:cs="Times New Roman"/>
          <w:sz w:val="28"/>
          <w:szCs w:val="28"/>
        </w:rPr>
        <w:t xml:space="preserve"> (</w:t>
      </w:r>
      <w:r w:rsidR="00250720">
        <w:rPr>
          <w:rFonts w:ascii="Times New Roman" w:hAnsi="Times New Roman" w:cs="Times New Roman"/>
          <w:sz w:val="28"/>
          <w:szCs w:val="28"/>
        </w:rPr>
        <w:t>ячейки таблиц)</w:t>
      </w:r>
      <w:r w:rsidRPr="007666C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250720">
        <w:rPr>
          <w:rFonts w:ascii="Times New Roman" w:hAnsi="Times New Roman" w:cs="Times New Roman"/>
          <w:sz w:val="28"/>
          <w:szCs w:val="28"/>
        </w:rPr>
        <w:t>находятся внутри г</w:t>
      </w:r>
      <w:r w:rsidRPr="007666C1">
        <w:rPr>
          <w:rFonts w:ascii="Times New Roman" w:hAnsi="Times New Roman" w:cs="Times New Roman"/>
          <w:sz w:val="28"/>
          <w:szCs w:val="28"/>
        </w:rPr>
        <w:t>раниц красного цвета. Не</w:t>
      </w:r>
      <w:r w:rsidR="00DF0F3B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 xml:space="preserve">допускается вносить изменения в структуру бюджетной </w:t>
      </w:r>
      <w:r w:rsidR="00DF0F3B">
        <w:rPr>
          <w:rFonts w:ascii="Times New Roman" w:hAnsi="Times New Roman" w:cs="Times New Roman"/>
          <w:sz w:val="28"/>
          <w:szCs w:val="28"/>
        </w:rPr>
        <w:t>заявки и </w:t>
      </w:r>
      <w:r w:rsidRPr="007666C1">
        <w:rPr>
          <w:rFonts w:ascii="Times New Roman" w:hAnsi="Times New Roman" w:cs="Times New Roman"/>
          <w:sz w:val="28"/>
          <w:szCs w:val="28"/>
        </w:rPr>
        <w:t xml:space="preserve">приложений к ней: добавлять/удалять столбцы, переименовывать листы, менять структуру заголовков таблиц, </w:t>
      </w:r>
      <w:r w:rsidR="00B04076">
        <w:rPr>
          <w:rFonts w:ascii="Times New Roman" w:hAnsi="Times New Roman" w:cs="Times New Roman"/>
          <w:sz w:val="28"/>
          <w:szCs w:val="28"/>
        </w:rPr>
        <w:t xml:space="preserve">изменять/заменять формулы, </w:t>
      </w:r>
      <w:r w:rsidRPr="007666C1">
        <w:rPr>
          <w:rFonts w:ascii="Times New Roman" w:hAnsi="Times New Roman" w:cs="Times New Roman"/>
          <w:sz w:val="28"/>
          <w:szCs w:val="28"/>
        </w:rPr>
        <w:t>перегруппировывать ячейки и т.п. Сведения, для которых в формах не</w:t>
      </w:r>
      <w:r w:rsidR="00DF0F3B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предусмотрены поля</w:t>
      </w:r>
      <w:r w:rsidR="00C00462">
        <w:rPr>
          <w:rFonts w:ascii="Times New Roman" w:hAnsi="Times New Roman" w:cs="Times New Roman"/>
          <w:sz w:val="28"/>
          <w:szCs w:val="28"/>
        </w:rPr>
        <w:t xml:space="preserve"> для заполнения</w:t>
      </w:r>
      <w:r w:rsidRPr="007666C1">
        <w:rPr>
          <w:rFonts w:ascii="Times New Roman" w:hAnsi="Times New Roman" w:cs="Times New Roman"/>
          <w:sz w:val="28"/>
          <w:szCs w:val="28"/>
        </w:rPr>
        <w:t>, при необходимости, могут быть изложены в пояснительной записке.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>2.3 Итоговые значения в форме бюджетной заявки</w:t>
      </w:r>
      <w:r w:rsidR="00C00462">
        <w:rPr>
          <w:rFonts w:ascii="Times New Roman" w:hAnsi="Times New Roman" w:cs="Times New Roman"/>
          <w:sz w:val="28"/>
          <w:szCs w:val="28"/>
        </w:rPr>
        <w:t xml:space="preserve"> (рабочий лист «</w:t>
      </w:r>
      <w:r w:rsidR="0004004E">
        <w:rPr>
          <w:rFonts w:ascii="Times New Roman" w:hAnsi="Times New Roman" w:cs="Times New Roman"/>
          <w:sz w:val="28"/>
          <w:szCs w:val="28"/>
        </w:rPr>
        <w:t>Глав</w:t>
      </w:r>
      <w:r w:rsidR="00C00462">
        <w:rPr>
          <w:rFonts w:ascii="Times New Roman" w:hAnsi="Times New Roman" w:cs="Times New Roman"/>
          <w:sz w:val="28"/>
          <w:szCs w:val="28"/>
        </w:rPr>
        <w:t>ная»)</w:t>
      </w:r>
      <w:r w:rsidRPr="007666C1">
        <w:rPr>
          <w:rFonts w:ascii="Times New Roman" w:hAnsi="Times New Roman" w:cs="Times New Roman"/>
          <w:sz w:val="28"/>
          <w:szCs w:val="28"/>
        </w:rPr>
        <w:t xml:space="preserve">, касающиеся потребности </w:t>
      </w:r>
      <w:proofErr w:type="spellStart"/>
      <w:r w:rsidRPr="007666C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8A3EFE">
        <w:rPr>
          <w:rFonts w:ascii="Times New Roman" w:hAnsi="Times New Roman" w:cs="Times New Roman"/>
          <w:sz w:val="28"/>
          <w:szCs w:val="28"/>
        </w:rPr>
        <w:t>и </w:t>
      </w:r>
      <w:r w:rsidR="00B04076">
        <w:rPr>
          <w:rFonts w:ascii="Times New Roman" w:hAnsi="Times New Roman" w:cs="Times New Roman"/>
          <w:sz w:val="28"/>
          <w:szCs w:val="28"/>
        </w:rPr>
        <w:t xml:space="preserve">предоставления МТР </w:t>
      </w:r>
      <w:r w:rsidRPr="007666C1">
        <w:rPr>
          <w:rFonts w:ascii="Times New Roman" w:hAnsi="Times New Roman" w:cs="Times New Roman"/>
          <w:sz w:val="28"/>
          <w:szCs w:val="28"/>
        </w:rPr>
        <w:t>за счет средств федерального бюджета, рассчитываются автоматически на основании данных</w:t>
      </w:r>
      <w:r w:rsidR="008A3EFE">
        <w:rPr>
          <w:rFonts w:ascii="Times New Roman" w:hAnsi="Times New Roman" w:cs="Times New Roman"/>
          <w:sz w:val="28"/>
          <w:szCs w:val="28"/>
        </w:rPr>
        <w:t>, указанных в </w:t>
      </w:r>
      <w:r w:rsidRPr="007666C1">
        <w:rPr>
          <w:rFonts w:ascii="Times New Roman" w:hAnsi="Times New Roman" w:cs="Times New Roman"/>
          <w:sz w:val="28"/>
          <w:szCs w:val="28"/>
        </w:rPr>
        <w:t>приложениях №№ 1–</w:t>
      </w:r>
      <w:r w:rsidR="005B31DE">
        <w:rPr>
          <w:rFonts w:ascii="Times New Roman" w:hAnsi="Times New Roman" w:cs="Times New Roman"/>
          <w:sz w:val="28"/>
          <w:szCs w:val="28"/>
        </w:rPr>
        <w:t>3</w:t>
      </w:r>
      <w:r w:rsidR="008A3EFE">
        <w:rPr>
          <w:rFonts w:ascii="Times New Roman" w:hAnsi="Times New Roman" w:cs="Times New Roman"/>
          <w:sz w:val="28"/>
          <w:szCs w:val="28"/>
        </w:rPr>
        <w:t xml:space="preserve"> к бюджетной заявке</w:t>
      </w:r>
      <w:r w:rsidRPr="007666C1">
        <w:rPr>
          <w:rFonts w:ascii="Times New Roman" w:hAnsi="Times New Roman" w:cs="Times New Roman"/>
          <w:sz w:val="28"/>
          <w:szCs w:val="28"/>
        </w:rPr>
        <w:t xml:space="preserve">. </w:t>
      </w:r>
      <w:r w:rsidRPr="00803C88">
        <w:rPr>
          <w:rFonts w:ascii="Times New Roman" w:hAnsi="Times New Roman" w:cs="Times New Roman"/>
          <w:sz w:val="28"/>
          <w:szCs w:val="28"/>
        </w:rPr>
        <w:t>В связи с этим</w:t>
      </w:r>
      <w:r w:rsidRPr="00803C88">
        <w:rPr>
          <w:rFonts w:ascii="Times New Roman" w:hAnsi="Times New Roman" w:cs="Times New Roman"/>
          <w:b/>
          <w:sz w:val="28"/>
          <w:szCs w:val="28"/>
        </w:rPr>
        <w:t xml:space="preserve"> заполнение заявки следует начинать с заполнения приложений</w:t>
      </w:r>
      <w:r w:rsidR="00C00462">
        <w:rPr>
          <w:rFonts w:ascii="Times New Roman" w:hAnsi="Times New Roman" w:cs="Times New Roman"/>
          <w:b/>
          <w:sz w:val="28"/>
          <w:szCs w:val="28"/>
        </w:rPr>
        <w:t>, а</w:t>
      </w:r>
      <w:r w:rsidR="008A3EFE">
        <w:rPr>
          <w:rFonts w:ascii="Times New Roman" w:hAnsi="Times New Roman" w:cs="Times New Roman"/>
          <w:b/>
          <w:sz w:val="28"/>
          <w:szCs w:val="28"/>
        </w:rPr>
        <w:t> </w:t>
      </w:r>
      <w:r w:rsidR="00C00462">
        <w:rPr>
          <w:rFonts w:ascii="Times New Roman" w:hAnsi="Times New Roman" w:cs="Times New Roman"/>
          <w:b/>
          <w:sz w:val="28"/>
          <w:szCs w:val="28"/>
        </w:rPr>
        <w:t xml:space="preserve">исправлять </w:t>
      </w:r>
      <w:r w:rsidR="00B04076">
        <w:rPr>
          <w:rFonts w:ascii="Times New Roman" w:hAnsi="Times New Roman" w:cs="Times New Roman"/>
          <w:b/>
          <w:sz w:val="28"/>
          <w:szCs w:val="28"/>
        </w:rPr>
        <w:t>полученны</w:t>
      </w:r>
      <w:r w:rsidR="00D74B74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C00462">
        <w:rPr>
          <w:rFonts w:ascii="Times New Roman" w:hAnsi="Times New Roman" w:cs="Times New Roman"/>
          <w:b/>
          <w:sz w:val="28"/>
          <w:szCs w:val="28"/>
        </w:rPr>
        <w:t>итоговые значения не</w:t>
      </w:r>
      <w:r w:rsidR="0078119B">
        <w:rPr>
          <w:rFonts w:ascii="Times New Roman" w:hAnsi="Times New Roman" w:cs="Times New Roman"/>
          <w:b/>
          <w:sz w:val="28"/>
          <w:szCs w:val="28"/>
        </w:rPr>
        <w:t> </w:t>
      </w:r>
      <w:r w:rsidR="00C00462">
        <w:rPr>
          <w:rFonts w:ascii="Times New Roman" w:hAnsi="Times New Roman" w:cs="Times New Roman"/>
          <w:b/>
          <w:sz w:val="28"/>
          <w:szCs w:val="28"/>
        </w:rPr>
        <w:t>рекомендуется</w:t>
      </w:r>
      <w:r w:rsidRPr="007666C1">
        <w:rPr>
          <w:rFonts w:ascii="Times New Roman" w:hAnsi="Times New Roman" w:cs="Times New Roman"/>
          <w:sz w:val="28"/>
          <w:szCs w:val="28"/>
        </w:rPr>
        <w:t>.</w:t>
      </w:r>
      <w:r w:rsidR="00C00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6C1" w:rsidRPr="00803C88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20F">
        <w:rPr>
          <w:rFonts w:ascii="Times New Roman" w:hAnsi="Times New Roman" w:cs="Times New Roman"/>
          <w:sz w:val="28"/>
          <w:szCs w:val="28"/>
        </w:rPr>
        <w:t>2.4</w:t>
      </w:r>
      <w:r w:rsidRPr="0080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19B">
        <w:rPr>
          <w:rFonts w:ascii="Times New Roman" w:hAnsi="Times New Roman" w:cs="Times New Roman"/>
          <w:b/>
          <w:sz w:val="28"/>
          <w:szCs w:val="28"/>
        </w:rPr>
        <w:t>Б</w:t>
      </w:r>
      <w:r w:rsidRPr="00803C88">
        <w:rPr>
          <w:rFonts w:ascii="Times New Roman" w:hAnsi="Times New Roman" w:cs="Times New Roman"/>
          <w:b/>
          <w:sz w:val="28"/>
          <w:szCs w:val="28"/>
        </w:rPr>
        <w:t>юджетная заявка</w:t>
      </w:r>
      <w:r w:rsidR="00B04076">
        <w:rPr>
          <w:rFonts w:ascii="Times New Roman" w:hAnsi="Times New Roman" w:cs="Times New Roman"/>
          <w:b/>
          <w:sz w:val="28"/>
          <w:szCs w:val="28"/>
        </w:rPr>
        <w:t xml:space="preserve"> (главная страница)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 xml:space="preserve">2.4.1 </w:t>
      </w:r>
      <w:r w:rsidR="00B04076">
        <w:rPr>
          <w:rFonts w:ascii="Times New Roman" w:hAnsi="Times New Roman" w:cs="Times New Roman"/>
          <w:sz w:val="28"/>
          <w:szCs w:val="28"/>
        </w:rPr>
        <w:t>На главной странице</w:t>
      </w:r>
      <w:r w:rsidRPr="007666C1">
        <w:rPr>
          <w:rFonts w:ascii="Times New Roman" w:hAnsi="Times New Roman" w:cs="Times New Roman"/>
          <w:sz w:val="28"/>
          <w:szCs w:val="28"/>
        </w:rPr>
        <w:t xml:space="preserve"> необходимо указать наименование субъекта Р</w:t>
      </w:r>
      <w:r w:rsidR="0020077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666C1">
        <w:rPr>
          <w:rFonts w:ascii="Times New Roman" w:hAnsi="Times New Roman" w:cs="Times New Roman"/>
          <w:sz w:val="28"/>
          <w:szCs w:val="28"/>
        </w:rPr>
        <w:t>Ф</w:t>
      </w:r>
      <w:r w:rsidR="0020077F">
        <w:rPr>
          <w:rFonts w:ascii="Times New Roman" w:hAnsi="Times New Roman" w:cs="Times New Roman"/>
          <w:sz w:val="28"/>
          <w:szCs w:val="28"/>
        </w:rPr>
        <w:t>едерации</w:t>
      </w:r>
      <w:r w:rsidRPr="007666C1">
        <w:rPr>
          <w:rFonts w:ascii="Times New Roman" w:hAnsi="Times New Roman" w:cs="Times New Roman"/>
          <w:sz w:val="28"/>
          <w:szCs w:val="28"/>
        </w:rPr>
        <w:t xml:space="preserve">, а также количество и стоимость </w:t>
      </w:r>
      <w:r w:rsidR="008A3EFE">
        <w:rPr>
          <w:rFonts w:ascii="Times New Roman" w:hAnsi="Times New Roman" w:cs="Times New Roman"/>
          <w:sz w:val="28"/>
          <w:szCs w:val="28"/>
        </w:rPr>
        <w:t>МТР</w:t>
      </w:r>
      <w:r w:rsidRPr="007666C1">
        <w:rPr>
          <w:rFonts w:ascii="Times New Roman" w:hAnsi="Times New Roman" w:cs="Times New Roman"/>
          <w:sz w:val="28"/>
          <w:szCs w:val="28"/>
        </w:rPr>
        <w:t>, планируемых к</w:t>
      </w:r>
      <w:r w:rsidR="008A3EFE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 xml:space="preserve">закупке за счет средств бюджета </w:t>
      </w:r>
      <w:r w:rsidR="008A3EFE">
        <w:rPr>
          <w:rFonts w:ascii="Times New Roman" w:hAnsi="Times New Roman" w:cs="Times New Roman"/>
          <w:sz w:val="28"/>
          <w:szCs w:val="28"/>
        </w:rPr>
        <w:t>субъекта Российской Федерации и </w:t>
      </w:r>
      <w:r w:rsidRPr="007666C1">
        <w:rPr>
          <w:rFonts w:ascii="Times New Roman" w:hAnsi="Times New Roman" w:cs="Times New Roman"/>
          <w:sz w:val="28"/>
          <w:szCs w:val="28"/>
        </w:rPr>
        <w:t>внебюджетных источников (поля для ввода данных обведены красной рамкой).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 xml:space="preserve">2.4.2 </w:t>
      </w:r>
      <w:proofErr w:type="gramStart"/>
      <w:r w:rsidRPr="007666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66C1">
        <w:rPr>
          <w:rFonts w:ascii="Times New Roman" w:hAnsi="Times New Roman" w:cs="Times New Roman"/>
          <w:sz w:val="28"/>
          <w:szCs w:val="28"/>
        </w:rPr>
        <w:t xml:space="preserve"> столбце № </w:t>
      </w:r>
      <w:r w:rsidR="009C0BCD">
        <w:rPr>
          <w:rFonts w:ascii="Times New Roman" w:hAnsi="Times New Roman" w:cs="Times New Roman"/>
          <w:sz w:val="28"/>
          <w:szCs w:val="28"/>
        </w:rPr>
        <w:t>9</w:t>
      </w:r>
      <w:r w:rsidRPr="007666C1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575B73">
        <w:rPr>
          <w:rFonts w:ascii="Times New Roman" w:hAnsi="Times New Roman" w:cs="Times New Roman"/>
          <w:sz w:val="28"/>
          <w:szCs w:val="28"/>
        </w:rPr>
        <w:t>главной страницы</w:t>
      </w:r>
      <w:r w:rsidRPr="007666C1">
        <w:rPr>
          <w:rFonts w:ascii="Times New Roman" w:hAnsi="Times New Roman" w:cs="Times New Roman"/>
          <w:sz w:val="28"/>
          <w:szCs w:val="28"/>
        </w:rPr>
        <w:t xml:space="preserve"> в автоматическом режиме отображается процентное выражение заявленных объемов финансирования за</w:t>
      </w:r>
      <w:r w:rsidR="0096624F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счет средств бюджетов субъекта Р</w:t>
      </w:r>
      <w:r w:rsidR="0020077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666C1">
        <w:rPr>
          <w:rFonts w:ascii="Times New Roman" w:hAnsi="Times New Roman" w:cs="Times New Roman"/>
          <w:sz w:val="28"/>
          <w:szCs w:val="28"/>
        </w:rPr>
        <w:t>Ф</w:t>
      </w:r>
      <w:r w:rsidR="0020077F">
        <w:rPr>
          <w:rFonts w:ascii="Times New Roman" w:hAnsi="Times New Roman" w:cs="Times New Roman"/>
          <w:sz w:val="28"/>
          <w:szCs w:val="28"/>
        </w:rPr>
        <w:t>едерации</w:t>
      </w:r>
      <w:r w:rsidR="008A3EFE">
        <w:rPr>
          <w:rFonts w:ascii="Times New Roman" w:hAnsi="Times New Roman" w:cs="Times New Roman"/>
          <w:sz w:val="28"/>
          <w:szCs w:val="28"/>
        </w:rPr>
        <w:t xml:space="preserve"> по отношению к</w:t>
      </w:r>
      <w:r w:rsidR="009C0BCD">
        <w:rPr>
          <w:rFonts w:ascii="Times New Roman" w:hAnsi="Times New Roman" w:cs="Times New Roman"/>
          <w:sz w:val="28"/>
          <w:szCs w:val="28"/>
        </w:rPr>
        <w:t> </w:t>
      </w:r>
      <w:r w:rsidR="008A3EFE">
        <w:rPr>
          <w:rFonts w:ascii="Times New Roman" w:hAnsi="Times New Roman" w:cs="Times New Roman"/>
          <w:sz w:val="28"/>
          <w:szCs w:val="28"/>
        </w:rPr>
        <w:t>запрашиваемым суммам из федерального бюджета</w:t>
      </w:r>
      <w:r w:rsidRPr="007666C1">
        <w:rPr>
          <w:rFonts w:ascii="Times New Roman" w:hAnsi="Times New Roman" w:cs="Times New Roman"/>
          <w:sz w:val="28"/>
          <w:szCs w:val="28"/>
        </w:rPr>
        <w:t>. Данная информация имеет вспомогательный характер. Фактическое выделение ресурсов из</w:t>
      </w:r>
      <w:r w:rsidR="0004004E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федерального бюджета будет осуществляться в</w:t>
      </w:r>
      <w:r w:rsidR="006B76FA">
        <w:rPr>
          <w:rFonts w:ascii="Times New Roman" w:hAnsi="Times New Roman" w:cs="Times New Roman"/>
          <w:sz w:val="28"/>
          <w:szCs w:val="28"/>
        </w:rPr>
        <w:t> зависимости</w:t>
      </w:r>
      <w:r w:rsidR="008A3EFE">
        <w:rPr>
          <w:rFonts w:ascii="Times New Roman" w:hAnsi="Times New Roman" w:cs="Times New Roman"/>
          <w:sz w:val="28"/>
          <w:szCs w:val="28"/>
        </w:rPr>
        <w:t xml:space="preserve"> от </w:t>
      </w:r>
      <w:r w:rsidRPr="007666C1">
        <w:rPr>
          <w:rFonts w:ascii="Times New Roman" w:hAnsi="Times New Roman" w:cs="Times New Roman"/>
          <w:sz w:val="28"/>
          <w:szCs w:val="28"/>
        </w:rPr>
        <w:t>общего объема финансир</w:t>
      </w:r>
      <w:r w:rsidR="0096624F">
        <w:rPr>
          <w:rFonts w:ascii="Times New Roman" w:hAnsi="Times New Roman" w:cs="Times New Roman"/>
          <w:sz w:val="28"/>
          <w:szCs w:val="28"/>
        </w:rPr>
        <w:t>ования по каждому мероприятию в </w:t>
      </w:r>
      <w:r w:rsidRPr="007666C1">
        <w:rPr>
          <w:rFonts w:ascii="Times New Roman" w:hAnsi="Times New Roman" w:cs="Times New Roman"/>
          <w:sz w:val="28"/>
          <w:szCs w:val="28"/>
        </w:rPr>
        <w:t>отдельности.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>2.4.3 К сводной бюджетной заявке прилагаются следующие документы:</w:t>
      </w:r>
    </w:p>
    <w:p w:rsidR="00134120" w:rsidRDefault="00134120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5A">
        <w:rPr>
          <w:rFonts w:ascii="Times New Roman" w:hAnsi="Times New Roman" w:cs="Times New Roman"/>
          <w:sz w:val="28"/>
          <w:szCs w:val="28"/>
          <w:highlight w:val="yellow"/>
        </w:rPr>
        <w:t xml:space="preserve">а) </w:t>
      </w:r>
      <w:r w:rsidRPr="00A61A5A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справка о </w:t>
      </w:r>
      <w:r w:rsidR="00616E68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наличии эксплуатирующей организации и </w:t>
      </w:r>
      <w:r w:rsidR="00616E68" w:rsidRPr="00A61A5A">
        <w:rPr>
          <w:rFonts w:ascii="Times New Roman" w:hAnsi="Times New Roman" w:cs="Times New Roman"/>
          <w:i/>
          <w:sz w:val="28"/>
          <w:szCs w:val="28"/>
          <w:highlight w:val="yellow"/>
        </w:rPr>
        <w:t>балансодержател</w:t>
      </w:r>
      <w:r w:rsidR="00616E68">
        <w:rPr>
          <w:rFonts w:ascii="Times New Roman" w:hAnsi="Times New Roman" w:cs="Times New Roman"/>
          <w:i/>
          <w:sz w:val="28"/>
          <w:szCs w:val="28"/>
          <w:highlight w:val="yellow"/>
        </w:rPr>
        <w:t>ях</w:t>
      </w:r>
      <w:r w:rsidR="00616E68" w:rsidRPr="00A61A5A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улично-дорожных сетей,</w:t>
      </w:r>
      <w:r w:rsidRPr="00A61A5A">
        <w:rPr>
          <w:rFonts w:ascii="Times New Roman" w:hAnsi="Times New Roman" w:cs="Times New Roman"/>
          <w:sz w:val="28"/>
          <w:szCs w:val="28"/>
          <w:highlight w:val="yellow"/>
        </w:rPr>
        <w:t xml:space="preserve"> на которых будет проводиться установка пешеходных ограждений</w:t>
      </w:r>
      <w:r w:rsidR="00A61A5A" w:rsidRPr="00A61A5A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A61A5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C219F" w:rsidRPr="00AC219F">
        <w:rPr>
          <w:rFonts w:ascii="Times New Roman" w:hAnsi="Times New Roman" w:cs="Times New Roman"/>
          <w:i/>
          <w:sz w:val="28"/>
          <w:szCs w:val="28"/>
          <w:highlight w:val="yellow"/>
        </w:rPr>
        <w:t>балансодержателях объектов</w:t>
      </w:r>
      <w:r w:rsidR="00AC219F">
        <w:rPr>
          <w:rFonts w:ascii="Times New Roman" w:hAnsi="Times New Roman" w:cs="Times New Roman"/>
          <w:sz w:val="28"/>
          <w:szCs w:val="28"/>
          <w:highlight w:val="yellow"/>
        </w:rPr>
        <w:t xml:space="preserve"> где планируется </w:t>
      </w:r>
      <w:r w:rsidRPr="00A61A5A">
        <w:rPr>
          <w:rFonts w:ascii="Times New Roman" w:hAnsi="Times New Roman" w:cs="Times New Roman"/>
          <w:sz w:val="28"/>
          <w:szCs w:val="28"/>
          <w:highlight w:val="yellow"/>
        </w:rPr>
        <w:t>модернизация нерегулируемых пешеходных переходов и</w:t>
      </w:r>
      <w:r w:rsidR="004970A9" w:rsidRPr="00A61A5A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A61A5A">
        <w:rPr>
          <w:rFonts w:ascii="Times New Roman" w:hAnsi="Times New Roman" w:cs="Times New Roman"/>
          <w:sz w:val="28"/>
          <w:szCs w:val="28"/>
          <w:highlight w:val="yellow"/>
        </w:rPr>
        <w:t>светофорных объектов</w:t>
      </w:r>
      <w:r w:rsidR="00A26D95">
        <w:rPr>
          <w:rFonts w:ascii="Times New Roman" w:hAnsi="Times New Roman" w:cs="Times New Roman"/>
          <w:sz w:val="28"/>
          <w:szCs w:val="28"/>
        </w:rPr>
        <w:t>;</w:t>
      </w:r>
    </w:p>
    <w:p w:rsidR="000D5D5D" w:rsidRDefault="000D5D5D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95">
        <w:rPr>
          <w:rFonts w:ascii="Times New Roman" w:hAnsi="Times New Roman" w:cs="Times New Roman"/>
          <w:sz w:val="28"/>
          <w:szCs w:val="28"/>
          <w:highlight w:val="yellow"/>
        </w:rPr>
        <w:t xml:space="preserve">б) </w:t>
      </w:r>
      <w:r w:rsidR="00A26D95" w:rsidRPr="00A26D95">
        <w:rPr>
          <w:rFonts w:ascii="Times New Roman" w:hAnsi="Times New Roman" w:cs="Times New Roman"/>
          <w:i/>
          <w:sz w:val="28"/>
          <w:szCs w:val="28"/>
          <w:highlight w:val="yellow"/>
        </w:rPr>
        <w:t>с</w:t>
      </w:r>
      <w:r w:rsidRPr="00A26D95">
        <w:rPr>
          <w:rFonts w:ascii="Times New Roman" w:hAnsi="Times New Roman" w:cs="Times New Roman"/>
          <w:i/>
          <w:sz w:val="28"/>
          <w:szCs w:val="28"/>
          <w:highlight w:val="yellow"/>
        </w:rPr>
        <w:t>огласие на приемку затрат на имущество</w:t>
      </w:r>
      <w:r w:rsidRPr="00A26D95">
        <w:rPr>
          <w:rFonts w:ascii="Times New Roman" w:hAnsi="Times New Roman" w:cs="Times New Roman"/>
          <w:sz w:val="28"/>
          <w:szCs w:val="28"/>
          <w:highlight w:val="yellow"/>
        </w:rPr>
        <w:t xml:space="preserve"> от организации-балансодержателя, с определением порядка постановки имущества на баланс</w:t>
      </w:r>
      <w:r w:rsidR="00A26D95" w:rsidRPr="00A26D95">
        <w:rPr>
          <w:rFonts w:ascii="Times New Roman" w:hAnsi="Times New Roman" w:cs="Times New Roman"/>
          <w:sz w:val="28"/>
          <w:szCs w:val="28"/>
          <w:highlight w:val="yellow"/>
        </w:rPr>
        <w:t>;</w:t>
      </w:r>
      <w:bookmarkStart w:id="2" w:name="_GoBack"/>
      <w:bookmarkEnd w:id="2"/>
    </w:p>
    <w:p w:rsidR="007666C1" w:rsidRPr="007666C1" w:rsidRDefault="000D5D5D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) </w:t>
      </w:r>
      <w:r w:rsidR="007666C1" w:rsidRPr="006B76FA">
        <w:rPr>
          <w:rFonts w:ascii="Times New Roman" w:hAnsi="Times New Roman" w:cs="Times New Roman"/>
          <w:i/>
          <w:sz w:val="28"/>
          <w:szCs w:val="28"/>
        </w:rPr>
        <w:t>выписки из региональной программы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(местных программ), иных распорядительных правовых актов органов исполнительной власти субъекта Российской Федерации (органов местного самоуправления), содержащие перечень мероприятий, аналогичных мероприятиям </w:t>
      </w:r>
      <w:r w:rsidR="0005143F">
        <w:rPr>
          <w:rFonts w:ascii="Times New Roman" w:hAnsi="Times New Roman" w:cs="Times New Roman"/>
          <w:sz w:val="28"/>
          <w:szCs w:val="28"/>
        </w:rPr>
        <w:t>федеральной целевой программы «Повышение безопасности дорожного движения в 2013–2020 годах» (далее — Программа)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, по которым запрашиваются </w:t>
      </w:r>
      <w:r w:rsidR="00575B73">
        <w:rPr>
          <w:rFonts w:ascii="Times New Roman" w:hAnsi="Times New Roman" w:cs="Times New Roman"/>
          <w:sz w:val="28"/>
          <w:szCs w:val="28"/>
        </w:rPr>
        <w:t xml:space="preserve">МТР, приобретаемые за счет средств </w:t>
      </w:r>
      <w:r w:rsidR="007666C1" w:rsidRPr="007666C1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="007666C1" w:rsidRPr="00575B73">
        <w:rPr>
          <w:rFonts w:ascii="Times New Roman" w:hAnsi="Times New Roman" w:cs="Times New Roman"/>
          <w:sz w:val="28"/>
          <w:szCs w:val="28"/>
        </w:rPr>
        <w:t>, а</w:t>
      </w:r>
      <w:r w:rsidR="00575B73">
        <w:rPr>
          <w:rFonts w:ascii="Times New Roman" w:hAnsi="Times New Roman" w:cs="Times New Roman"/>
          <w:sz w:val="28"/>
          <w:szCs w:val="28"/>
        </w:rPr>
        <w:t> </w:t>
      </w:r>
      <w:r w:rsidR="007666C1" w:rsidRPr="00575B73">
        <w:rPr>
          <w:rFonts w:ascii="Times New Roman" w:hAnsi="Times New Roman" w:cs="Times New Roman"/>
          <w:sz w:val="28"/>
          <w:szCs w:val="28"/>
        </w:rPr>
        <w:t>также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6B76FA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подтверждающие </w:t>
      </w:r>
      <w:r w:rsidR="007666C1" w:rsidRPr="007666C1">
        <w:rPr>
          <w:rFonts w:ascii="Times New Roman" w:hAnsi="Times New Roman" w:cs="Times New Roman"/>
          <w:sz w:val="28"/>
          <w:szCs w:val="28"/>
        </w:rPr>
        <w:t>объемы и источники их финансирования на</w:t>
      </w:r>
      <w:r w:rsidR="006B76FA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соответствующий период;</w:t>
      </w:r>
    </w:p>
    <w:p w:rsidR="007666C1" w:rsidRDefault="000D5D5D" w:rsidP="000400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) </w:t>
      </w:r>
      <w:r w:rsidR="007666C1" w:rsidRPr="006B76FA">
        <w:rPr>
          <w:rFonts w:ascii="Times New Roman" w:hAnsi="Times New Roman" w:cs="Times New Roman"/>
          <w:i/>
          <w:sz w:val="28"/>
          <w:szCs w:val="28"/>
        </w:rPr>
        <w:t>выписки из бюджета субъекта Российской Федерации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(бюджетов муниципальных образований) о на</w:t>
      </w:r>
      <w:r w:rsidR="008A3EFE">
        <w:rPr>
          <w:rFonts w:ascii="Times New Roman" w:hAnsi="Times New Roman" w:cs="Times New Roman"/>
          <w:sz w:val="28"/>
          <w:szCs w:val="28"/>
        </w:rPr>
        <w:t>личии бюджетных назначений на </w:t>
      </w:r>
      <w:r w:rsidR="007666C1" w:rsidRPr="007666C1">
        <w:rPr>
          <w:rFonts w:ascii="Times New Roman" w:hAnsi="Times New Roman" w:cs="Times New Roman"/>
          <w:sz w:val="28"/>
          <w:szCs w:val="28"/>
        </w:rPr>
        <w:t>201</w:t>
      </w:r>
      <w:r w:rsidR="009C0BCD">
        <w:rPr>
          <w:rFonts w:ascii="Times New Roman" w:hAnsi="Times New Roman" w:cs="Times New Roman"/>
          <w:sz w:val="28"/>
          <w:szCs w:val="28"/>
        </w:rPr>
        <w:t>8</w:t>
      </w:r>
      <w:r w:rsidR="008A3EFE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год и плановый период на р</w:t>
      </w:r>
      <w:r w:rsidR="009C0BCD">
        <w:rPr>
          <w:rFonts w:ascii="Times New Roman" w:hAnsi="Times New Roman" w:cs="Times New Roman"/>
          <w:sz w:val="28"/>
          <w:szCs w:val="28"/>
        </w:rPr>
        <w:t>еализацию указанных мероприятий.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F">
        <w:rPr>
          <w:rFonts w:ascii="Times New Roman" w:hAnsi="Times New Roman" w:cs="Times New Roman"/>
          <w:sz w:val="28"/>
          <w:szCs w:val="28"/>
        </w:rPr>
        <w:t>2.</w:t>
      </w:r>
      <w:r w:rsidR="00AC219F">
        <w:rPr>
          <w:rFonts w:ascii="Times New Roman" w:hAnsi="Times New Roman" w:cs="Times New Roman"/>
          <w:sz w:val="28"/>
          <w:szCs w:val="28"/>
        </w:rPr>
        <w:t>7</w:t>
      </w:r>
      <w:r w:rsidRPr="007666C1">
        <w:rPr>
          <w:rFonts w:ascii="Times New Roman" w:hAnsi="Times New Roman" w:cs="Times New Roman"/>
          <w:b/>
          <w:sz w:val="28"/>
          <w:szCs w:val="28"/>
        </w:rPr>
        <w:t xml:space="preserve"> Приложение № </w:t>
      </w:r>
      <w:r w:rsidR="006A3713">
        <w:rPr>
          <w:rFonts w:ascii="Times New Roman" w:hAnsi="Times New Roman" w:cs="Times New Roman"/>
          <w:b/>
          <w:sz w:val="28"/>
          <w:szCs w:val="28"/>
        </w:rPr>
        <w:t>3</w:t>
      </w:r>
      <w:r w:rsidR="00166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EAC">
        <w:rPr>
          <w:rFonts w:ascii="Times New Roman" w:hAnsi="Times New Roman" w:cs="Times New Roman"/>
          <w:b/>
          <w:sz w:val="28"/>
          <w:szCs w:val="28"/>
        </w:rPr>
        <w:t>«</w:t>
      </w:r>
      <w:r w:rsidR="000105C5" w:rsidRPr="000105C5">
        <w:rPr>
          <w:rFonts w:ascii="Times New Roman" w:hAnsi="Times New Roman" w:cs="Times New Roman"/>
          <w:b/>
          <w:sz w:val="28"/>
          <w:szCs w:val="28"/>
        </w:rPr>
        <w:t>Оснащение пешеходными ограждениями</w:t>
      </w:r>
      <w:r w:rsidR="00166EAC">
        <w:rPr>
          <w:rFonts w:ascii="Times New Roman" w:hAnsi="Times New Roman" w:cs="Times New Roman"/>
          <w:b/>
          <w:sz w:val="28"/>
          <w:szCs w:val="28"/>
        </w:rPr>
        <w:t>»</w:t>
      </w:r>
      <w:r w:rsidRPr="007666C1">
        <w:rPr>
          <w:rFonts w:ascii="Times New Roman" w:hAnsi="Times New Roman" w:cs="Times New Roman"/>
          <w:sz w:val="28"/>
          <w:szCs w:val="28"/>
        </w:rPr>
        <w:t xml:space="preserve">. </w:t>
      </w:r>
      <w:r w:rsidR="009414D0">
        <w:rPr>
          <w:rFonts w:ascii="Times New Roman" w:hAnsi="Times New Roman" w:cs="Times New Roman"/>
          <w:sz w:val="28"/>
          <w:szCs w:val="28"/>
        </w:rPr>
        <w:t>З</w:t>
      </w:r>
      <w:r w:rsidR="00DF0F3B" w:rsidRPr="007666C1">
        <w:rPr>
          <w:rFonts w:ascii="Times New Roman" w:hAnsi="Times New Roman" w:cs="Times New Roman"/>
          <w:sz w:val="28"/>
          <w:szCs w:val="28"/>
        </w:rPr>
        <w:t>аявка</w:t>
      </w:r>
      <w:r w:rsidRPr="007666C1">
        <w:rPr>
          <w:rFonts w:ascii="Times New Roman" w:hAnsi="Times New Roman" w:cs="Times New Roman"/>
          <w:sz w:val="28"/>
          <w:szCs w:val="28"/>
        </w:rPr>
        <w:t xml:space="preserve"> на </w:t>
      </w:r>
      <w:r w:rsidR="00DF0F3B">
        <w:rPr>
          <w:rFonts w:ascii="Times New Roman" w:hAnsi="Times New Roman" w:cs="Times New Roman"/>
          <w:sz w:val="28"/>
          <w:szCs w:val="28"/>
        </w:rPr>
        <w:t>предоставление</w:t>
      </w:r>
      <w:r w:rsidRPr="007666C1">
        <w:rPr>
          <w:rFonts w:ascii="Times New Roman" w:hAnsi="Times New Roman" w:cs="Times New Roman"/>
          <w:sz w:val="28"/>
          <w:szCs w:val="28"/>
        </w:rPr>
        <w:t xml:space="preserve"> МТР в рамках </w:t>
      </w:r>
      <w:r w:rsidR="009414D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7666C1">
        <w:rPr>
          <w:rFonts w:ascii="Times New Roman" w:hAnsi="Times New Roman" w:cs="Times New Roman"/>
          <w:sz w:val="28"/>
          <w:szCs w:val="28"/>
        </w:rPr>
        <w:t>мероприятия «</w:t>
      </w:r>
      <w:r w:rsidR="009414D0">
        <w:rPr>
          <w:rFonts w:ascii="Times New Roman" w:hAnsi="Times New Roman" w:cs="Times New Roman"/>
          <w:sz w:val="28"/>
          <w:szCs w:val="28"/>
        </w:rPr>
        <w:t>Оснащение</w:t>
      </w:r>
      <w:r w:rsidRPr="007666C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414D0">
        <w:rPr>
          <w:rFonts w:ascii="Times New Roman" w:hAnsi="Times New Roman" w:cs="Times New Roman"/>
          <w:sz w:val="28"/>
          <w:szCs w:val="28"/>
        </w:rPr>
        <w:t>ов</w:t>
      </w:r>
      <w:r w:rsidRPr="007666C1">
        <w:rPr>
          <w:rFonts w:ascii="Times New Roman" w:hAnsi="Times New Roman" w:cs="Times New Roman"/>
          <w:sz w:val="28"/>
          <w:szCs w:val="28"/>
        </w:rPr>
        <w:t xml:space="preserve"> улично-дорожной сети городов и</w:t>
      </w:r>
      <w:r w:rsidR="004C5ED4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населенных пунктов пешеходны</w:t>
      </w:r>
      <w:r w:rsidR="009414D0">
        <w:rPr>
          <w:rFonts w:ascii="Times New Roman" w:hAnsi="Times New Roman" w:cs="Times New Roman"/>
          <w:sz w:val="28"/>
          <w:szCs w:val="28"/>
        </w:rPr>
        <w:t>ми</w:t>
      </w:r>
      <w:r w:rsidRPr="007666C1">
        <w:rPr>
          <w:rFonts w:ascii="Times New Roman" w:hAnsi="Times New Roman" w:cs="Times New Roman"/>
          <w:sz w:val="28"/>
          <w:szCs w:val="28"/>
        </w:rPr>
        <w:t xml:space="preserve"> ограждени</w:t>
      </w:r>
      <w:r w:rsidR="009414D0">
        <w:rPr>
          <w:rFonts w:ascii="Times New Roman" w:hAnsi="Times New Roman" w:cs="Times New Roman"/>
          <w:sz w:val="28"/>
          <w:szCs w:val="28"/>
        </w:rPr>
        <w:t>ями</w:t>
      </w:r>
      <w:r w:rsidRPr="007666C1">
        <w:rPr>
          <w:rFonts w:ascii="Times New Roman" w:hAnsi="Times New Roman" w:cs="Times New Roman"/>
          <w:sz w:val="28"/>
          <w:szCs w:val="28"/>
        </w:rPr>
        <w:t>, в том числе в зоне пешеходных переходов (не менее 809 км</w:t>
      </w:r>
      <w:r w:rsidR="00233F35" w:rsidRPr="007666C1">
        <w:rPr>
          <w:rFonts w:ascii="Times New Roman" w:hAnsi="Times New Roman" w:cs="Times New Roman"/>
          <w:sz w:val="28"/>
          <w:szCs w:val="28"/>
        </w:rPr>
        <w:t>)»</w:t>
      </w:r>
      <w:r w:rsidR="00233F35">
        <w:rPr>
          <w:rFonts w:ascii="Times New Roman" w:hAnsi="Times New Roman" w:cs="Times New Roman"/>
          <w:sz w:val="28"/>
          <w:szCs w:val="28"/>
        </w:rPr>
        <w:t xml:space="preserve">, предусмотренного пунктом </w:t>
      </w:r>
      <w:r w:rsidR="00734AC7">
        <w:rPr>
          <w:rFonts w:ascii="Times New Roman" w:hAnsi="Times New Roman" w:cs="Times New Roman"/>
          <w:sz w:val="28"/>
          <w:szCs w:val="28"/>
        </w:rPr>
        <w:t>7</w:t>
      </w:r>
      <w:r w:rsidR="00233F35">
        <w:rPr>
          <w:rFonts w:ascii="Times New Roman" w:hAnsi="Times New Roman" w:cs="Times New Roman"/>
          <w:sz w:val="28"/>
          <w:szCs w:val="28"/>
        </w:rPr>
        <w:t xml:space="preserve"> приложения № 5 к</w:t>
      </w:r>
      <w:r w:rsidR="009414D0">
        <w:rPr>
          <w:rFonts w:ascii="Times New Roman" w:hAnsi="Times New Roman" w:cs="Times New Roman"/>
          <w:sz w:val="28"/>
          <w:szCs w:val="28"/>
        </w:rPr>
        <w:t> </w:t>
      </w:r>
      <w:r w:rsidR="00233F35">
        <w:rPr>
          <w:rFonts w:ascii="Times New Roman" w:hAnsi="Times New Roman" w:cs="Times New Roman"/>
          <w:sz w:val="28"/>
          <w:szCs w:val="28"/>
        </w:rPr>
        <w:t>Программе</w:t>
      </w:r>
      <w:r w:rsidR="00233F35" w:rsidRPr="007666C1">
        <w:rPr>
          <w:rFonts w:ascii="Times New Roman" w:hAnsi="Times New Roman" w:cs="Times New Roman"/>
          <w:sz w:val="28"/>
          <w:szCs w:val="28"/>
        </w:rPr>
        <w:t>.</w:t>
      </w:r>
    </w:p>
    <w:p w:rsidR="006555B5" w:rsidRDefault="006555B5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219F">
        <w:rPr>
          <w:rFonts w:ascii="Times New Roman" w:hAnsi="Times New Roman" w:cs="Times New Roman"/>
          <w:sz w:val="28"/>
          <w:szCs w:val="28"/>
        </w:rPr>
        <w:t>7</w:t>
      </w:r>
      <w:r w:rsidRPr="007666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7666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66C1">
        <w:rPr>
          <w:rFonts w:ascii="Times New Roman" w:hAnsi="Times New Roman" w:cs="Times New Roman"/>
          <w:sz w:val="28"/>
          <w:szCs w:val="28"/>
        </w:rPr>
        <w:t xml:space="preserve"> графе 2 необходимо указать место установки </w:t>
      </w:r>
      <w:r w:rsidR="006A3713">
        <w:rPr>
          <w:rFonts w:ascii="Times New Roman" w:hAnsi="Times New Roman" w:cs="Times New Roman"/>
          <w:sz w:val="28"/>
          <w:szCs w:val="28"/>
        </w:rPr>
        <w:t xml:space="preserve">пешеходного </w:t>
      </w:r>
      <w:r w:rsidRPr="007666C1">
        <w:rPr>
          <w:rFonts w:ascii="Times New Roman" w:hAnsi="Times New Roman" w:cs="Times New Roman"/>
          <w:sz w:val="28"/>
          <w:szCs w:val="28"/>
        </w:rPr>
        <w:t xml:space="preserve">ограждения. Следует учитывать, что конструктивно ограждения выполняются из секций, сваренных из металлопроката (не литье).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EB7ABD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 xml:space="preserve">соблюдения единого стиля ограждений в населенном пункте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66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сводной </w:t>
      </w:r>
      <w:r w:rsidRPr="007666C1">
        <w:rPr>
          <w:rFonts w:ascii="Times New Roman" w:hAnsi="Times New Roman" w:cs="Times New Roman"/>
          <w:sz w:val="28"/>
          <w:szCs w:val="28"/>
        </w:rPr>
        <w:t xml:space="preserve">бюджетной заявке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номер типового решения (раздел </w:t>
      </w:r>
      <w:r w:rsidR="006A37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B65">
        <w:rPr>
          <w:rFonts w:ascii="Times New Roman" w:hAnsi="Times New Roman" w:cs="Times New Roman"/>
          <w:sz w:val="28"/>
          <w:szCs w:val="28"/>
        </w:rPr>
        <w:t>приложения </w:t>
      </w:r>
      <w:r w:rsidR="00B12A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555B5" w:rsidRDefault="00DF620F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219F">
        <w:rPr>
          <w:rFonts w:ascii="Times New Roman" w:hAnsi="Times New Roman" w:cs="Times New Roman"/>
          <w:sz w:val="28"/>
          <w:szCs w:val="28"/>
        </w:rPr>
        <w:t>7</w:t>
      </w:r>
      <w:r w:rsidR="007666C1" w:rsidRPr="007666C1">
        <w:rPr>
          <w:rFonts w:ascii="Times New Roman" w:hAnsi="Times New Roman" w:cs="Times New Roman"/>
          <w:sz w:val="28"/>
          <w:szCs w:val="28"/>
        </w:rPr>
        <w:t>.</w:t>
      </w:r>
      <w:r w:rsidR="006555B5">
        <w:rPr>
          <w:rFonts w:ascii="Times New Roman" w:hAnsi="Times New Roman" w:cs="Times New Roman"/>
          <w:sz w:val="28"/>
          <w:szCs w:val="28"/>
        </w:rPr>
        <w:t>2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5E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C5ED4">
        <w:rPr>
          <w:rFonts w:ascii="Times New Roman" w:hAnsi="Times New Roman" w:cs="Times New Roman"/>
          <w:sz w:val="28"/>
          <w:szCs w:val="28"/>
        </w:rPr>
        <w:t xml:space="preserve"> графе 3 указывается один и</w:t>
      </w:r>
      <w:r w:rsidR="006555B5">
        <w:rPr>
          <w:rFonts w:ascii="Times New Roman" w:hAnsi="Times New Roman" w:cs="Times New Roman"/>
          <w:sz w:val="28"/>
          <w:szCs w:val="28"/>
        </w:rPr>
        <w:t xml:space="preserve">з </w:t>
      </w:r>
      <w:r w:rsidR="00BC61CA">
        <w:rPr>
          <w:rFonts w:ascii="Times New Roman" w:hAnsi="Times New Roman" w:cs="Times New Roman"/>
          <w:sz w:val="28"/>
          <w:szCs w:val="28"/>
        </w:rPr>
        <w:t>четырех</w:t>
      </w:r>
      <w:r w:rsidR="006555B5">
        <w:rPr>
          <w:rFonts w:ascii="Times New Roman" w:hAnsi="Times New Roman" w:cs="Times New Roman"/>
          <w:sz w:val="28"/>
          <w:szCs w:val="28"/>
        </w:rPr>
        <w:t xml:space="preserve"> номеров типового решения</w:t>
      </w:r>
      <w:r w:rsidR="00125531">
        <w:rPr>
          <w:rFonts w:ascii="Times New Roman" w:hAnsi="Times New Roman" w:cs="Times New Roman"/>
          <w:sz w:val="28"/>
          <w:szCs w:val="28"/>
        </w:rPr>
        <w:t xml:space="preserve"> (эскизы пешеходных ограждений)</w:t>
      </w:r>
      <w:r w:rsidR="006555B5">
        <w:rPr>
          <w:rFonts w:ascii="Times New Roman" w:hAnsi="Times New Roman" w:cs="Times New Roman"/>
          <w:sz w:val="28"/>
          <w:szCs w:val="28"/>
        </w:rPr>
        <w:t xml:space="preserve">, приведенных в разделе </w:t>
      </w:r>
      <w:r w:rsidR="00BC61CA">
        <w:rPr>
          <w:rFonts w:ascii="Times New Roman" w:hAnsi="Times New Roman" w:cs="Times New Roman"/>
          <w:sz w:val="28"/>
          <w:szCs w:val="28"/>
        </w:rPr>
        <w:t>4</w:t>
      </w:r>
      <w:r w:rsidR="006555B5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BC61CA">
        <w:rPr>
          <w:rFonts w:ascii="Times New Roman" w:hAnsi="Times New Roman" w:cs="Times New Roman"/>
          <w:sz w:val="28"/>
          <w:szCs w:val="28"/>
        </w:rPr>
        <w:t>№ </w:t>
      </w:r>
      <w:r w:rsidR="00B12A7E">
        <w:rPr>
          <w:rFonts w:ascii="Times New Roman" w:hAnsi="Times New Roman" w:cs="Times New Roman"/>
          <w:sz w:val="28"/>
          <w:szCs w:val="28"/>
        </w:rPr>
        <w:t>1</w:t>
      </w:r>
      <w:r w:rsidR="006555B5">
        <w:rPr>
          <w:rFonts w:ascii="Times New Roman" w:hAnsi="Times New Roman" w:cs="Times New Roman"/>
          <w:sz w:val="28"/>
          <w:szCs w:val="28"/>
        </w:rPr>
        <w:t>.</w:t>
      </w:r>
    </w:p>
    <w:p w:rsidR="007666C1" w:rsidRPr="007666C1" w:rsidRDefault="006555B5" w:rsidP="000400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21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.3 </w:t>
      </w:r>
      <w:proofErr w:type="gramStart"/>
      <w:r w:rsidR="007666C1" w:rsidRPr="007666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графе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следует указывать предварительную цену (в тыс. рублей) одного погонного метра ограждения </w:t>
      </w:r>
      <w:r w:rsidR="00166EAC">
        <w:rPr>
          <w:rFonts w:ascii="Times New Roman" w:hAnsi="Times New Roman" w:cs="Times New Roman"/>
          <w:sz w:val="28"/>
          <w:szCs w:val="28"/>
        </w:rPr>
        <w:t xml:space="preserve">с </w:t>
      </w:r>
      <w:r w:rsidR="007666C1" w:rsidRPr="007666C1">
        <w:rPr>
          <w:rFonts w:ascii="Times New Roman" w:hAnsi="Times New Roman" w:cs="Times New Roman"/>
          <w:sz w:val="28"/>
          <w:szCs w:val="28"/>
        </w:rPr>
        <w:t>покрыти</w:t>
      </w:r>
      <w:r w:rsidR="00166EAC">
        <w:rPr>
          <w:rFonts w:ascii="Times New Roman" w:hAnsi="Times New Roman" w:cs="Times New Roman"/>
          <w:sz w:val="28"/>
          <w:szCs w:val="28"/>
        </w:rPr>
        <w:t xml:space="preserve">ем, нанесенным методом горячего </w:t>
      </w:r>
      <w:proofErr w:type="spellStart"/>
      <w:r w:rsidR="00166EAC">
        <w:rPr>
          <w:rFonts w:ascii="Times New Roman" w:hAnsi="Times New Roman" w:cs="Times New Roman"/>
          <w:sz w:val="28"/>
          <w:szCs w:val="28"/>
        </w:rPr>
        <w:t>цинкования</w:t>
      </w:r>
      <w:proofErr w:type="spellEnd"/>
      <w:r w:rsidR="007666C1" w:rsidRPr="007666C1">
        <w:rPr>
          <w:rFonts w:ascii="Times New Roman" w:hAnsi="Times New Roman" w:cs="Times New Roman"/>
          <w:sz w:val="28"/>
          <w:szCs w:val="28"/>
        </w:rPr>
        <w:t>, с учетом монтажа. Цена определяется на основ</w:t>
      </w:r>
      <w:r w:rsidR="00585ADD">
        <w:rPr>
          <w:rFonts w:ascii="Times New Roman" w:hAnsi="Times New Roman" w:cs="Times New Roman"/>
          <w:sz w:val="28"/>
          <w:szCs w:val="28"/>
        </w:rPr>
        <w:t>а</w:t>
      </w:r>
      <w:r w:rsidR="007666C1" w:rsidRPr="007666C1">
        <w:rPr>
          <w:rFonts w:ascii="Times New Roman" w:hAnsi="Times New Roman" w:cs="Times New Roman"/>
          <w:sz w:val="28"/>
          <w:szCs w:val="28"/>
        </w:rPr>
        <w:t>нии сметного расчета, прилагаемого к заявке.</w:t>
      </w:r>
    </w:p>
    <w:p w:rsidR="007666C1" w:rsidRDefault="00AC219F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55B5">
        <w:rPr>
          <w:rFonts w:ascii="Times New Roman" w:hAnsi="Times New Roman" w:cs="Times New Roman"/>
          <w:sz w:val="28"/>
          <w:szCs w:val="28"/>
        </w:rPr>
        <w:t xml:space="preserve">.4 </w:t>
      </w:r>
      <w:proofErr w:type="gramStart"/>
      <w:r w:rsidR="006555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55B5">
        <w:rPr>
          <w:rFonts w:ascii="Times New Roman" w:hAnsi="Times New Roman" w:cs="Times New Roman"/>
          <w:sz w:val="28"/>
          <w:szCs w:val="28"/>
        </w:rPr>
        <w:t xml:space="preserve"> граф</w:t>
      </w:r>
      <w:r w:rsidR="007562E5">
        <w:rPr>
          <w:rFonts w:ascii="Times New Roman" w:hAnsi="Times New Roman" w:cs="Times New Roman"/>
          <w:sz w:val="28"/>
          <w:szCs w:val="28"/>
        </w:rPr>
        <w:t>е</w:t>
      </w:r>
      <w:r w:rsidR="006555B5">
        <w:rPr>
          <w:rFonts w:ascii="Times New Roman" w:hAnsi="Times New Roman" w:cs="Times New Roman"/>
          <w:sz w:val="28"/>
          <w:szCs w:val="28"/>
        </w:rPr>
        <w:t xml:space="preserve"> </w:t>
      </w:r>
      <w:r w:rsidR="007562E5">
        <w:rPr>
          <w:rFonts w:ascii="Times New Roman" w:hAnsi="Times New Roman" w:cs="Times New Roman"/>
          <w:sz w:val="28"/>
          <w:szCs w:val="28"/>
        </w:rPr>
        <w:t>7</w:t>
      </w:r>
      <w:r w:rsidR="006555B5">
        <w:rPr>
          <w:rFonts w:ascii="Times New Roman" w:hAnsi="Times New Roman" w:cs="Times New Roman"/>
          <w:sz w:val="28"/>
          <w:szCs w:val="28"/>
        </w:rPr>
        <w:t xml:space="preserve"> </w:t>
      </w:r>
      <w:r w:rsidR="007562E5">
        <w:rPr>
          <w:rFonts w:ascii="Times New Roman" w:hAnsi="Times New Roman" w:cs="Times New Roman"/>
          <w:sz w:val="28"/>
          <w:szCs w:val="28"/>
        </w:rPr>
        <w:t xml:space="preserve">и 10 </w:t>
      </w:r>
      <w:r w:rsidR="006555B5">
        <w:rPr>
          <w:rFonts w:ascii="Times New Roman" w:hAnsi="Times New Roman" w:cs="Times New Roman"/>
          <w:sz w:val="28"/>
          <w:szCs w:val="28"/>
        </w:rPr>
        <w:t>указыва</w:t>
      </w:r>
      <w:r w:rsidR="006A3713">
        <w:rPr>
          <w:rFonts w:ascii="Times New Roman" w:hAnsi="Times New Roman" w:cs="Times New Roman"/>
          <w:sz w:val="28"/>
          <w:szCs w:val="28"/>
        </w:rPr>
        <w:t>ю</w:t>
      </w:r>
      <w:r w:rsidR="006555B5">
        <w:rPr>
          <w:rFonts w:ascii="Times New Roman" w:hAnsi="Times New Roman" w:cs="Times New Roman"/>
          <w:sz w:val="28"/>
          <w:szCs w:val="28"/>
        </w:rPr>
        <w:t>тся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7562E5">
        <w:rPr>
          <w:rFonts w:ascii="Times New Roman" w:hAnsi="Times New Roman" w:cs="Times New Roman"/>
          <w:sz w:val="28"/>
          <w:szCs w:val="28"/>
        </w:rPr>
        <w:t>о</w:t>
      </w:r>
      <w:r w:rsidR="007562E5" w:rsidRPr="007562E5">
        <w:rPr>
          <w:rFonts w:ascii="Times New Roman" w:hAnsi="Times New Roman" w:cs="Times New Roman"/>
          <w:sz w:val="28"/>
          <w:szCs w:val="28"/>
        </w:rPr>
        <w:t>рганизации-балансодержатели улично-дорожной сети</w:t>
      </w:r>
      <w:r w:rsidR="006A3713">
        <w:rPr>
          <w:rFonts w:ascii="Times New Roman" w:hAnsi="Times New Roman" w:cs="Times New Roman"/>
          <w:sz w:val="28"/>
          <w:szCs w:val="28"/>
        </w:rPr>
        <w:t xml:space="preserve">, </w:t>
      </w:r>
      <w:r w:rsidR="007562E5" w:rsidRPr="007562E5">
        <w:rPr>
          <w:rFonts w:ascii="Times New Roman" w:hAnsi="Times New Roman" w:cs="Times New Roman"/>
          <w:sz w:val="28"/>
          <w:szCs w:val="28"/>
        </w:rPr>
        <w:t>которые будут принимать на баланс затраты на имущество</w:t>
      </w:r>
      <w:r w:rsidR="007562E5">
        <w:rPr>
          <w:rFonts w:ascii="Times New Roman" w:hAnsi="Times New Roman" w:cs="Times New Roman"/>
          <w:sz w:val="28"/>
          <w:szCs w:val="28"/>
        </w:rPr>
        <w:t xml:space="preserve">, </w:t>
      </w:r>
      <w:r w:rsidR="006A371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666C1" w:rsidRPr="007666C1">
        <w:rPr>
          <w:rFonts w:ascii="Times New Roman" w:hAnsi="Times New Roman" w:cs="Times New Roman"/>
          <w:sz w:val="28"/>
          <w:szCs w:val="28"/>
        </w:rPr>
        <w:t>согласования с</w:t>
      </w:r>
      <w:r w:rsidR="006A3713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владельцем улично-дорожной сети </w:t>
      </w:r>
      <w:r w:rsidR="006555B5">
        <w:rPr>
          <w:rFonts w:ascii="Times New Roman" w:hAnsi="Times New Roman" w:cs="Times New Roman"/>
          <w:sz w:val="28"/>
          <w:szCs w:val="28"/>
        </w:rPr>
        <w:t>места размещения пешеходного ограждения</w:t>
      </w:r>
      <w:r w:rsidR="007666C1" w:rsidRPr="007666C1">
        <w:rPr>
          <w:rFonts w:ascii="Times New Roman" w:hAnsi="Times New Roman" w:cs="Times New Roman"/>
          <w:sz w:val="28"/>
          <w:szCs w:val="28"/>
        </w:rPr>
        <w:t>.</w:t>
      </w:r>
    </w:p>
    <w:p w:rsidR="007562E5" w:rsidRDefault="007562E5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2.7.5. В графе 9 указывается установлены ли ранее пешеходные ограждения по данному адресу.</w:t>
      </w:r>
    </w:p>
    <w:p w:rsidR="00C763FB" w:rsidRDefault="006A3713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219F">
        <w:rPr>
          <w:rFonts w:ascii="Times New Roman" w:hAnsi="Times New Roman" w:cs="Times New Roman"/>
          <w:sz w:val="28"/>
          <w:szCs w:val="28"/>
        </w:rPr>
        <w:t>7</w:t>
      </w:r>
      <w:r w:rsidR="007562E5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графах 1</w:t>
      </w:r>
      <w:r w:rsidR="007562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–1</w:t>
      </w:r>
      <w:r w:rsidR="007562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данные о состоянии аварийности на месте установки пешеходных ограждений за 2015–2016 годы. </w:t>
      </w:r>
    </w:p>
    <w:p w:rsidR="007666C1" w:rsidRDefault="00DF620F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219F">
        <w:rPr>
          <w:rFonts w:ascii="Times New Roman" w:hAnsi="Times New Roman" w:cs="Times New Roman"/>
          <w:sz w:val="28"/>
          <w:szCs w:val="28"/>
        </w:rPr>
        <w:t>7</w:t>
      </w:r>
      <w:r w:rsidR="007666C1" w:rsidRPr="007666C1">
        <w:rPr>
          <w:rFonts w:ascii="Times New Roman" w:hAnsi="Times New Roman" w:cs="Times New Roman"/>
          <w:sz w:val="28"/>
          <w:szCs w:val="28"/>
        </w:rPr>
        <w:t>.</w:t>
      </w:r>
      <w:r w:rsidR="007562E5">
        <w:rPr>
          <w:rFonts w:ascii="Times New Roman" w:hAnsi="Times New Roman" w:cs="Times New Roman"/>
          <w:sz w:val="28"/>
          <w:szCs w:val="28"/>
        </w:rPr>
        <w:t>7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66C1" w:rsidRPr="007666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66C1" w:rsidRPr="007666C1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6555B5">
        <w:rPr>
          <w:rFonts w:ascii="Times New Roman" w:hAnsi="Times New Roman" w:cs="Times New Roman"/>
          <w:sz w:val="28"/>
          <w:szCs w:val="28"/>
        </w:rPr>
        <w:t>3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указываются реквизиты организаций, которые по</w:t>
      </w:r>
      <w:r w:rsidR="006555B5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договору с </w:t>
      </w:r>
      <w:r w:rsidR="009414D0">
        <w:rPr>
          <w:rFonts w:ascii="Times New Roman" w:hAnsi="Times New Roman" w:cs="Times New Roman"/>
          <w:sz w:val="28"/>
          <w:szCs w:val="28"/>
        </w:rPr>
        <w:t>Дирекцией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на безвозмездной основе будут осуществлять технический надзор. Номер организации из раздела </w:t>
      </w:r>
      <w:r w:rsidR="006555B5">
        <w:rPr>
          <w:rFonts w:ascii="Times New Roman" w:hAnsi="Times New Roman" w:cs="Times New Roman"/>
          <w:sz w:val="28"/>
          <w:szCs w:val="28"/>
        </w:rPr>
        <w:t>3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указывается в графе </w:t>
      </w:r>
      <w:r w:rsidR="007562E5">
        <w:rPr>
          <w:rFonts w:ascii="Times New Roman" w:hAnsi="Times New Roman" w:cs="Times New Roman"/>
          <w:sz w:val="28"/>
          <w:szCs w:val="28"/>
        </w:rPr>
        <w:t>8</w:t>
      </w:r>
      <w:r w:rsidR="00EF7F4B">
        <w:rPr>
          <w:rFonts w:ascii="Times New Roman" w:hAnsi="Times New Roman" w:cs="Times New Roman"/>
          <w:sz w:val="28"/>
          <w:szCs w:val="28"/>
        </w:rPr>
        <w:t xml:space="preserve"> </w:t>
      </w:r>
      <w:r w:rsidR="007666C1" w:rsidRPr="007666C1">
        <w:rPr>
          <w:rFonts w:ascii="Times New Roman" w:hAnsi="Times New Roman" w:cs="Times New Roman"/>
          <w:sz w:val="28"/>
          <w:szCs w:val="28"/>
        </w:rPr>
        <w:t>для тех адресов, по которым данная организация будет ко</w:t>
      </w:r>
      <w:r w:rsidR="000801A6">
        <w:rPr>
          <w:rFonts w:ascii="Times New Roman" w:hAnsi="Times New Roman" w:cs="Times New Roman"/>
          <w:sz w:val="28"/>
          <w:szCs w:val="28"/>
        </w:rPr>
        <w:t xml:space="preserve">нтролировать ход </w:t>
      </w:r>
      <w:r w:rsidR="009414D0">
        <w:rPr>
          <w:rFonts w:ascii="Times New Roman" w:hAnsi="Times New Roman" w:cs="Times New Roman"/>
          <w:sz w:val="28"/>
          <w:szCs w:val="28"/>
        </w:rPr>
        <w:t>проводимых работ</w:t>
      </w:r>
      <w:r w:rsidR="000801A6">
        <w:rPr>
          <w:rFonts w:ascii="Times New Roman" w:hAnsi="Times New Roman" w:cs="Times New Roman"/>
          <w:sz w:val="28"/>
          <w:szCs w:val="28"/>
        </w:rPr>
        <w:t>.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F">
        <w:rPr>
          <w:rFonts w:ascii="Times New Roman" w:hAnsi="Times New Roman" w:cs="Times New Roman"/>
          <w:sz w:val="28"/>
          <w:szCs w:val="28"/>
        </w:rPr>
        <w:t>2.</w:t>
      </w:r>
      <w:r w:rsidR="00AC219F">
        <w:rPr>
          <w:rFonts w:ascii="Times New Roman" w:hAnsi="Times New Roman" w:cs="Times New Roman"/>
          <w:sz w:val="28"/>
          <w:szCs w:val="28"/>
        </w:rPr>
        <w:t>8</w:t>
      </w:r>
      <w:r w:rsidRPr="007666C1">
        <w:rPr>
          <w:rFonts w:ascii="Times New Roman" w:hAnsi="Times New Roman" w:cs="Times New Roman"/>
          <w:b/>
          <w:sz w:val="28"/>
          <w:szCs w:val="28"/>
        </w:rPr>
        <w:t xml:space="preserve"> Приложение № </w:t>
      </w:r>
      <w:r w:rsidR="00734AC7">
        <w:rPr>
          <w:rFonts w:ascii="Times New Roman" w:hAnsi="Times New Roman" w:cs="Times New Roman"/>
          <w:b/>
          <w:sz w:val="28"/>
          <w:szCs w:val="28"/>
        </w:rPr>
        <w:t>2</w:t>
      </w:r>
      <w:r w:rsidRPr="00766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F4B">
        <w:rPr>
          <w:rFonts w:ascii="Times New Roman" w:hAnsi="Times New Roman" w:cs="Times New Roman"/>
          <w:b/>
          <w:sz w:val="28"/>
          <w:szCs w:val="28"/>
        </w:rPr>
        <w:t>«</w:t>
      </w:r>
      <w:r w:rsidR="000105C5" w:rsidRPr="000105C5">
        <w:rPr>
          <w:rFonts w:ascii="Times New Roman" w:hAnsi="Times New Roman" w:cs="Times New Roman"/>
          <w:b/>
          <w:sz w:val="28"/>
          <w:szCs w:val="28"/>
        </w:rPr>
        <w:t>Модернизация нерегулируемых пешеходных переходов</w:t>
      </w:r>
      <w:r w:rsidR="00EF7F4B">
        <w:rPr>
          <w:rFonts w:ascii="Times New Roman" w:hAnsi="Times New Roman" w:cs="Times New Roman"/>
          <w:b/>
          <w:sz w:val="28"/>
          <w:szCs w:val="28"/>
        </w:rPr>
        <w:t>»</w:t>
      </w:r>
      <w:r w:rsidRPr="007666C1">
        <w:rPr>
          <w:rFonts w:ascii="Times New Roman" w:hAnsi="Times New Roman" w:cs="Times New Roman"/>
          <w:sz w:val="28"/>
          <w:szCs w:val="28"/>
        </w:rPr>
        <w:t xml:space="preserve">. </w:t>
      </w:r>
      <w:r w:rsidR="009414D0">
        <w:rPr>
          <w:rFonts w:ascii="Times New Roman" w:hAnsi="Times New Roman" w:cs="Times New Roman"/>
          <w:sz w:val="28"/>
          <w:szCs w:val="28"/>
        </w:rPr>
        <w:t>З</w:t>
      </w:r>
      <w:r w:rsidR="00DF0F3B" w:rsidRPr="007666C1">
        <w:rPr>
          <w:rFonts w:ascii="Times New Roman" w:hAnsi="Times New Roman" w:cs="Times New Roman"/>
          <w:sz w:val="28"/>
          <w:szCs w:val="28"/>
        </w:rPr>
        <w:t>аявка</w:t>
      </w:r>
      <w:r w:rsidRPr="007666C1">
        <w:rPr>
          <w:rFonts w:ascii="Times New Roman" w:hAnsi="Times New Roman" w:cs="Times New Roman"/>
          <w:sz w:val="28"/>
          <w:szCs w:val="28"/>
        </w:rPr>
        <w:t xml:space="preserve"> на </w:t>
      </w:r>
      <w:r w:rsidR="00DF0F3B">
        <w:rPr>
          <w:rFonts w:ascii="Times New Roman" w:hAnsi="Times New Roman" w:cs="Times New Roman"/>
          <w:sz w:val="28"/>
          <w:szCs w:val="28"/>
        </w:rPr>
        <w:t>предоставление</w:t>
      </w:r>
      <w:r w:rsidRPr="007666C1">
        <w:rPr>
          <w:rFonts w:ascii="Times New Roman" w:hAnsi="Times New Roman" w:cs="Times New Roman"/>
          <w:sz w:val="28"/>
          <w:szCs w:val="28"/>
        </w:rPr>
        <w:t xml:space="preserve"> МТР в рамках </w:t>
      </w:r>
      <w:r w:rsidR="009414D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7666C1">
        <w:rPr>
          <w:rFonts w:ascii="Times New Roman" w:hAnsi="Times New Roman" w:cs="Times New Roman"/>
          <w:sz w:val="28"/>
          <w:szCs w:val="28"/>
        </w:rPr>
        <w:t>мероприятия «</w:t>
      </w:r>
      <w:r w:rsidR="00EF7F4B" w:rsidRPr="00EF7F4B">
        <w:rPr>
          <w:rFonts w:ascii="Times New Roman" w:hAnsi="Times New Roman" w:cs="Times New Roman"/>
          <w:sz w:val="28"/>
          <w:szCs w:val="28"/>
        </w:rPr>
        <w:t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</w:t>
      </w:r>
      <w:r w:rsidR="00125531">
        <w:rPr>
          <w:rFonts w:ascii="Times New Roman" w:hAnsi="Times New Roman" w:cs="Times New Roman"/>
          <w:sz w:val="28"/>
          <w:szCs w:val="28"/>
        </w:rPr>
        <w:t> </w:t>
      </w:r>
      <w:r w:rsidR="00EF7F4B" w:rsidRPr="00EF7F4B">
        <w:rPr>
          <w:rFonts w:ascii="Times New Roman" w:hAnsi="Times New Roman" w:cs="Times New Roman"/>
          <w:sz w:val="28"/>
          <w:szCs w:val="28"/>
        </w:rPr>
        <w:t xml:space="preserve">применением штучных форм и цветных дорожных покрытий, </w:t>
      </w:r>
      <w:proofErr w:type="spellStart"/>
      <w:r w:rsidR="00EF7F4B" w:rsidRPr="00EF7F4B">
        <w:rPr>
          <w:rFonts w:ascii="Times New Roman" w:hAnsi="Times New Roman" w:cs="Times New Roman"/>
          <w:sz w:val="28"/>
          <w:szCs w:val="28"/>
        </w:rPr>
        <w:lastRenderedPageBreak/>
        <w:t>световозвращателями</w:t>
      </w:r>
      <w:proofErr w:type="spellEnd"/>
      <w:r w:rsidR="00EF7F4B" w:rsidRPr="00EF7F4B">
        <w:rPr>
          <w:rFonts w:ascii="Times New Roman" w:hAnsi="Times New Roman" w:cs="Times New Roman"/>
          <w:sz w:val="28"/>
          <w:szCs w:val="28"/>
        </w:rPr>
        <w:t xml:space="preserve"> и индикаторами, а также устройствами дополнительного освещения и другими элементами повышения безопасности дорожного движения (не менее 2427 переходов</w:t>
      </w:r>
      <w:r w:rsidR="00233F35" w:rsidRPr="007666C1">
        <w:rPr>
          <w:rFonts w:ascii="Times New Roman" w:hAnsi="Times New Roman" w:cs="Times New Roman"/>
          <w:sz w:val="28"/>
          <w:szCs w:val="28"/>
        </w:rPr>
        <w:t>)»</w:t>
      </w:r>
      <w:r w:rsidR="006A3713">
        <w:rPr>
          <w:rFonts w:ascii="Times New Roman" w:hAnsi="Times New Roman" w:cs="Times New Roman"/>
          <w:sz w:val="28"/>
          <w:szCs w:val="28"/>
        </w:rPr>
        <w:t>, предусмотренного пунктом </w:t>
      </w:r>
      <w:r w:rsidR="00734AC7">
        <w:rPr>
          <w:rFonts w:ascii="Times New Roman" w:hAnsi="Times New Roman" w:cs="Times New Roman"/>
          <w:sz w:val="28"/>
          <w:szCs w:val="28"/>
        </w:rPr>
        <w:t>8</w:t>
      </w:r>
      <w:r w:rsidR="00233F35">
        <w:rPr>
          <w:rFonts w:ascii="Times New Roman" w:hAnsi="Times New Roman" w:cs="Times New Roman"/>
          <w:sz w:val="28"/>
          <w:szCs w:val="28"/>
        </w:rPr>
        <w:t xml:space="preserve"> приложения № 5 к Программе</w:t>
      </w:r>
      <w:r w:rsidRPr="007666C1">
        <w:rPr>
          <w:rFonts w:ascii="Times New Roman" w:hAnsi="Times New Roman" w:cs="Times New Roman"/>
          <w:sz w:val="28"/>
          <w:szCs w:val="28"/>
        </w:rPr>
        <w:t>.</w:t>
      </w:r>
    </w:p>
    <w:p w:rsidR="00BC61CA" w:rsidRPr="007666C1" w:rsidRDefault="00DF620F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0045">
        <w:rPr>
          <w:rFonts w:ascii="Times New Roman" w:hAnsi="Times New Roman" w:cs="Times New Roman"/>
          <w:sz w:val="28"/>
          <w:szCs w:val="28"/>
        </w:rPr>
        <w:t>1</w:t>
      </w:r>
      <w:r w:rsidR="00F70127">
        <w:rPr>
          <w:rFonts w:ascii="Times New Roman" w:hAnsi="Times New Roman" w:cs="Times New Roman"/>
          <w:sz w:val="28"/>
          <w:szCs w:val="28"/>
        </w:rPr>
        <w:t>0</w:t>
      </w:r>
      <w:r w:rsidR="00AB7B7A">
        <w:rPr>
          <w:rFonts w:ascii="Times New Roman" w:hAnsi="Times New Roman" w:cs="Times New Roman"/>
          <w:sz w:val="28"/>
          <w:szCs w:val="28"/>
        </w:rPr>
        <w:t xml:space="preserve">.1 </w:t>
      </w:r>
      <w:proofErr w:type="gramStart"/>
      <w:r w:rsidR="007666C1" w:rsidRPr="007666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заявке указывается место расположения нерегулируемого пешеходного перехода</w:t>
      </w:r>
      <w:r w:rsidR="00BC61CA">
        <w:rPr>
          <w:rFonts w:ascii="Times New Roman" w:hAnsi="Times New Roman" w:cs="Times New Roman"/>
          <w:sz w:val="28"/>
          <w:szCs w:val="28"/>
        </w:rPr>
        <w:t>.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BC61CA">
        <w:rPr>
          <w:rFonts w:ascii="Times New Roman" w:hAnsi="Times New Roman" w:cs="Times New Roman"/>
          <w:sz w:val="28"/>
          <w:szCs w:val="28"/>
        </w:rPr>
        <w:t xml:space="preserve">В графах </w:t>
      </w:r>
      <w:r w:rsidR="00B13439">
        <w:rPr>
          <w:rFonts w:ascii="Times New Roman" w:hAnsi="Times New Roman" w:cs="Times New Roman"/>
          <w:sz w:val="28"/>
          <w:szCs w:val="28"/>
        </w:rPr>
        <w:t>1</w:t>
      </w:r>
      <w:r w:rsidR="007562E5">
        <w:rPr>
          <w:rFonts w:ascii="Times New Roman" w:hAnsi="Times New Roman" w:cs="Times New Roman"/>
          <w:sz w:val="28"/>
          <w:szCs w:val="28"/>
        </w:rPr>
        <w:t>1</w:t>
      </w:r>
      <w:r w:rsidR="00BC61CA">
        <w:rPr>
          <w:rFonts w:ascii="Times New Roman" w:hAnsi="Times New Roman" w:cs="Times New Roman"/>
          <w:sz w:val="28"/>
          <w:szCs w:val="28"/>
        </w:rPr>
        <w:t>–1</w:t>
      </w:r>
      <w:r w:rsidR="007562E5">
        <w:rPr>
          <w:rFonts w:ascii="Times New Roman" w:hAnsi="Times New Roman" w:cs="Times New Roman"/>
          <w:sz w:val="28"/>
          <w:szCs w:val="28"/>
        </w:rPr>
        <w:t>6</w:t>
      </w:r>
      <w:r w:rsidR="00BC61CA">
        <w:rPr>
          <w:rFonts w:ascii="Times New Roman" w:hAnsi="Times New Roman" w:cs="Times New Roman"/>
          <w:sz w:val="28"/>
          <w:szCs w:val="28"/>
        </w:rPr>
        <w:t xml:space="preserve"> указываются данные о состоянии аварийности на месте планируемой модернизации пешеходн</w:t>
      </w:r>
      <w:r w:rsidR="00C763FB">
        <w:rPr>
          <w:rFonts w:ascii="Times New Roman" w:hAnsi="Times New Roman" w:cs="Times New Roman"/>
          <w:sz w:val="28"/>
          <w:szCs w:val="28"/>
        </w:rPr>
        <w:t>ых переходов за 2015–2016 годы.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 xml:space="preserve">В зависимости от реальной обстановки (количество полос для движения, </w:t>
      </w:r>
      <w:r w:rsidR="00BC61CA">
        <w:rPr>
          <w:rFonts w:ascii="Times New Roman" w:hAnsi="Times New Roman" w:cs="Times New Roman"/>
          <w:sz w:val="28"/>
          <w:szCs w:val="28"/>
        </w:rPr>
        <w:t xml:space="preserve">ширина проезжей части, </w:t>
      </w:r>
      <w:r w:rsidRPr="007666C1">
        <w:rPr>
          <w:rFonts w:ascii="Times New Roman" w:hAnsi="Times New Roman" w:cs="Times New Roman"/>
          <w:sz w:val="28"/>
          <w:szCs w:val="28"/>
        </w:rPr>
        <w:t xml:space="preserve">наличие освещения, </w:t>
      </w:r>
      <w:r w:rsidR="00BC61CA">
        <w:rPr>
          <w:rFonts w:ascii="Times New Roman" w:hAnsi="Times New Roman" w:cs="Times New Roman"/>
          <w:sz w:val="28"/>
          <w:szCs w:val="28"/>
        </w:rPr>
        <w:t xml:space="preserve">расположения </w:t>
      </w:r>
      <w:r w:rsidRPr="007666C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C61CA">
        <w:rPr>
          <w:rFonts w:ascii="Times New Roman" w:hAnsi="Times New Roman" w:cs="Times New Roman"/>
          <w:sz w:val="28"/>
          <w:szCs w:val="28"/>
        </w:rPr>
        <w:t>организаций</w:t>
      </w:r>
      <w:r w:rsidRPr="007666C1">
        <w:rPr>
          <w:rFonts w:ascii="Times New Roman" w:hAnsi="Times New Roman" w:cs="Times New Roman"/>
          <w:sz w:val="28"/>
          <w:szCs w:val="28"/>
        </w:rPr>
        <w:t xml:space="preserve"> и т.п.) в</w:t>
      </w:r>
      <w:r w:rsidR="00125531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списке выбирается одно из типовых решений</w:t>
      </w:r>
      <w:r w:rsidR="005E7BE2">
        <w:rPr>
          <w:rFonts w:ascii="Times New Roman" w:hAnsi="Times New Roman" w:cs="Times New Roman"/>
          <w:sz w:val="28"/>
          <w:szCs w:val="28"/>
        </w:rPr>
        <w:t xml:space="preserve"> (типовые решения 1, 2, 3, 4, 5А и 5Б)</w:t>
      </w:r>
      <w:r w:rsidRPr="007666C1">
        <w:rPr>
          <w:rFonts w:ascii="Times New Roman" w:hAnsi="Times New Roman" w:cs="Times New Roman"/>
          <w:sz w:val="28"/>
          <w:szCs w:val="28"/>
        </w:rPr>
        <w:t xml:space="preserve"> по обору</w:t>
      </w:r>
      <w:r w:rsidR="000801A6">
        <w:rPr>
          <w:rFonts w:ascii="Times New Roman" w:hAnsi="Times New Roman" w:cs="Times New Roman"/>
          <w:sz w:val="28"/>
          <w:szCs w:val="28"/>
        </w:rPr>
        <w:t>дованию пешеходного перехода, в </w:t>
      </w:r>
      <w:r w:rsidRPr="007666C1">
        <w:rPr>
          <w:rFonts w:ascii="Times New Roman" w:hAnsi="Times New Roman" w:cs="Times New Roman"/>
          <w:sz w:val="28"/>
          <w:szCs w:val="28"/>
        </w:rPr>
        <w:t>соответствии с</w:t>
      </w:r>
      <w:r w:rsidR="005E7BE2">
        <w:rPr>
          <w:rFonts w:ascii="Times New Roman" w:hAnsi="Times New Roman" w:cs="Times New Roman"/>
          <w:sz w:val="28"/>
          <w:szCs w:val="28"/>
        </w:rPr>
        <w:t> </w:t>
      </w:r>
      <w:r w:rsidR="00BC61CA">
        <w:rPr>
          <w:rFonts w:ascii="Times New Roman" w:hAnsi="Times New Roman" w:cs="Times New Roman"/>
          <w:sz w:val="28"/>
          <w:szCs w:val="28"/>
        </w:rPr>
        <w:t>пояснительной запиской к </w:t>
      </w:r>
      <w:r w:rsidRPr="007666C1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BC61CA">
        <w:rPr>
          <w:rFonts w:ascii="Times New Roman" w:hAnsi="Times New Roman" w:cs="Times New Roman"/>
          <w:sz w:val="28"/>
          <w:szCs w:val="28"/>
        </w:rPr>
        <w:t>4</w:t>
      </w:r>
      <w:r w:rsidRPr="007666C1">
        <w:rPr>
          <w:rFonts w:ascii="Times New Roman" w:hAnsi="Times New Roman" w:cs="Times New Roman"/>
          <w:sz w:val="28"/>
          <w:szCs w:val="28"/>
        </w:rPr>
        <w:t>. В</w:t>
      </w:r>
      <w:r w:rsidR="00125531">
        <w:rPr>
          <w:rFonts w:ascii="Times New Roman" w:hAnsi="Times New Roman" w:cs="Times New Roman"/>
          <w:sz w:val="28"/>
          <w:szCs w:val="28"/>
        </w:rPr>
        <w:t> </w:t>
      </w:r>
      <w:r w:rsidR="00BC61CA">
        <w:rPr>
          <w:rFonts w:ascii="Times New Roman" w:hAnsi="Times New Roman" w:cs="Times New Roman"/>
          <w:sz w:val="28"/>
          <w:szCs w:val="28"/>
        </w:rPr>
        <w:t>приложении № 4</w:t>
      </w:r>
      <w:r w:rsidRPr="007666C1">
        <w:rPr>
          <w:rFonts w:ascii="Times New Roman" w:hAnsi="Times New Roman" w:cs="Times New Roman"/>
          <w:sz w:val="28"/>
          <w:szCs w:val="28"/>
        </w:rPr>
        <w:t xml:space="preserve"> с </w:t>
      </w:r>
      <w:r w:rsidR="00BC61CA"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7666C1">
        <w:rPr>
          <w:rFonts w:ascii="Times New Roman" w:hAnsi="Times New Roman" w:cs="Times New Roman"/>
          <w:sz w:val="28"/>
          <w:szCs w:val="28"/>
        </w:rPr>
        <w:t>выбранн</w:t>
      </w:r>
      <w:r w:rsidR="00BC61CA">
        <w:rPr>
          <w:rFonts w:ascii="Times New Roman" w:hAnsi="Times New Roman" w:cs="Times New Roman"/>
          <w:sz w:val="28"/>
          <w:szCs w:val="28"/>
        </w:rPr>
        <w:t>ого</w:t>
      </w:r>
      <w:r w:rsidRPr="007666C1">
        <w:rPr>
          <w:rFonts w:ascii="Times New Roman" w:hAnsi="Times New Roman" w:cs="Times New Roman"/>
          <w:sz w:val="28"/>
          <w:szCs w:val="28"/>
        </w:rPr>
        <w:t xml:space="preserve"> типов</w:t>
      </w:r>
      <w:r w:rsidR="00BC61CA">
        <w:rPr>
          <w:rFonts w:ascii="Times New Roman" w:hAnsi="Times New Roman" w:cs="Times New Roman"/>
          <w:sz w:val="28"/>
          <w:szCs w:val="28"/>
        </w:rPr>
        <w:t>ого</w:t>
      </w:r>
      <w:r w:rsidRPr="007666C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C61CA">
        <w:rPr>
          <w:rFonts w:ascii="Times New Roman" w:hAnsi="Times New Roman" w:cs="Times New Roman"/>
          <w:sz w:val="28"/>
          <w:szCs w:val="28"/>
        </w:rPr>
        <w:t>я</w:t>
      </w:r>
      <w:r w:rsidRPr="007666C1">
        <w:rPr>
          <w:rFonts w:ascii="Times New Roman" w:hAnsi="Times New Roman" w:cs="Times New Roman"/>
          <w:sz w:val="28"/>
          <w:szCs w:val="28"/>
        </w:rPr>
        <w:t xml:space="preserve"> на</w:t>
      </w:r>
      <w:r w:rsidR="00125531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основе сметного расчета и</w:t>
      </w:r>
      <w:r w:rsidR="005E7BE2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коммерческих предложений указывается примерная цена применяемых в</w:t>
      </w:r>
      <w:r w:rsidR="005E7BE2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данном типовом решении материально</w:t>
      </w:r>
      <w:r w:rsidR="00125531">
        <w:rPr>
          <w:rFonts w:ascii="Times New Roman" w:hAnsi="Times New Roman" w:cs="Times New Roman"/>
          <w:sz w:val="28"/>
          <w:szCs w:val="28"/>
        </w:rPr>
        <w:t>-</w:t>
      </w:r>
      <w:r w:rsidRPr="007666C1">
        <w:rPr>
          <w:rFonts w:ascii="Times New Roman" w:hAnsi="Times New Roman" w:cs="Times New Roman"/>
          <w:sz w:val="28"/>
          <w:szCs w:val="28"/>
        </w:rPr>
        <w:t>технических средств со стоимостью монтажа</w:t>
      </w:r>
      <w:r w:rsidR="00BC61CA">
        <w:rPr>
          <w:rFonts w:ascii="Times New Roman" w:hAnsi="Times New Roman" w:cs="Times New Roman"/>
          <w:sz w:val="28"/>
          <w:szCs w:val="28"/>
        </w:rPr>
        <w:t xml:space="preserve"> (графа </w:t>
      </w:r>
      <w:r w:rsidR="007562E5">
        <w:rPr>
          <w:rFonts w:ascii="Times New Roman" w:hAnsi="Times New Roman" w:cs="Times New Roman"/>
          <w:sz w:val="28"/>
          <w:szCs w:val="28"/>
        </w:rPr>
        <w:t>8</w:t>
      </w:r>
      <w:r w:rsidR="00BC61CA">
        <w:rPr>
          <w:rFonts w:ascii="Times New Roman" w:hAnsi="Times New Roman" w:cs="Times New Roman"/>
          <w:sz w:val="28"/>
          <w:szCs w:val="28"/>
        </w:rPr>
        <w:t>)</w:t>
      </w:r>
      <w:r w:rsidRPr="007666C1">
        <w:rPr>
          <w:rFonts w:ascii="Times New Roman" w:hAnsi="Times New Roman" w:cs="Times New Roman"/>
          <w:sz w:val="28"/>
          <w:szCs w:val="28"/>
        </w:rPr>
        <w:t>. Копии сметного расчета и</w:t>
      </w:r>
      <w:r w:rsidR="00125531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 xml:space="preserve">коммерческих предложений должны быть приложены к </w:t>
      </w:r>
      <w:r w:rsidR="00125531">
        <w:rPr>
          <w:rFonts w:ascii="Times New Roman" w:hAnsi="Times New Roman" w:cs="Times New Roman"/>
          <w:sz w:val="28"/>
          <w:szCs w:val="28"/>
        </w:rPr>
        <w:t xml:space="preserve">сводной бюджетной </w:t>
      </w:r>
      <w:r w:rsidRPr="007666C1">
        <w:rPr>
          <w:rFonts w:ascii="Times New Roman" w:hAnsi="Times New Roman" w:cs="Times New Roman"/>
          <w:sz w:val="28"/>
          <w:szCs w:val="28"/>
        </w:rPr>
        <w:t>заявке.</w:t>
      </w:r>
    </w:p>
    <w:p w:rsidR="007666C1" w:rsidRPr="007666C1" w:rsidRDefault="00DF620F" w:rsidP="007B6E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0045">
        <w:rPr>
          <w:rFonts w:ascii="Times New Roman" w:hAnsi="Times New Roman" w:cs="Times New Roman"/>
          <w:sz w:val="28"/>
          <w:szCs w:val="28"/>
        </w:rPr>
        <w:t>1</w:t>
      </w:r>
      <w:r w:rsidR="00F70127">
        <w:rPr>
          <w:rFonts w:ascii="Times New Roman" w:hAnsi="Times New Roman" w:cs="Times New Roman"/>
          <w:sz w:val="28"/>
          <w:szCs w:val="28"/>
        </w:rPr>
        <w:t>0</w:t>
      </w:r>
      <w:r w:rsidR="007666C1" w:rsidRPr="007666C1">
        <w:rPr>
          <w:rFonts w:ascii="Times New Roman" w:hAnsi="Times New Roman" w:cs="Times New Roman"/>
          <w:sz w:val="28"/>
          <w:szCs w:val="28"/>
        </w:rPr>
        <w:t>.2 Пешеходный переход должен располагаться на территории города (населенного пункта).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>Следует учитывать, что искусственные неровности могут применяются только на участках улиц с искусственным освещением.</w:t>
      </w:r>
      <w:r w:rsidR="00C763FB">
        <w:rPr>
          <w:rFonts w:ascii="Times New Roman" w:hAnsi="Times New Roman" w:cs="Times New Roman"/>
          <w:sz w:val="28"/>
          <w:szCs w:val="28"/>
        </w:rPr>
        <w:t xml:space="preserve"> Данные о наличии/отсутствии искусственного освещения указываются в графе </w:t>
      </w:r>
      <w:r w:rsidR="00D83A7B">
        <w:rPr>
          <w:rFonts w:ascii="Times New Roman" w:hAnsi="Times New Roman" w:cs="Times New Roman"/>
          <w:sz w:val="28"/>
          <w:szCs w:val="28"/>
        </w:rPr>
        <w:t>5</w:t>
      </w:r>
      <w:r w:rsidR="00C763FB">
        <w:rPr>
          <w:rFonts w:ascii="Times New Roman" w:hAnsi="Times New Roman" w:cs="Times New Roman"/>
          <w:sz w:val="28"/>
          <w:szCs w:val="28"/>
        </w:rPr>
        <w:t>.</w:t>
      </w:r>
    </w:p>
    <w:p w:rsidR="007666C1" w:rsidRPr="007666C1" w:rsidRDefault="005E7BE2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D4ABF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типовых решений</w:t>
      </w:r>
      <w:r w:rsidR="00BE60E5">
        <w:rPr>
          <w:rFonts w:ascii="Times New Roman" w:hAnsi="Times New Roman" w:cs="Times New Roman"/>
          <w:sz w:val="28"/>
          <w:szCs w:val="28"/>
        </w:rPr>
        <w:t xml:space="preserve">, в которых это </w:t>
      </w:r>
      <w:r w:rsidR="00C763FB" w:rsidRPr="00C763FB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BE60E5">
        <w:rPr>
          <w:rFonts w:ascii="Times New Roman" w:hAnsi="Times New Roman" w:cs="Times New Roman"/>
          <w:sz w:val="28"/>
          <w:szCs w:val="28"/>
        </w:rPr>
        <w:t>предусмотрено,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04E">
        <w:rPr>
          <w:rFonts w:ascii="Times New Roman" w:hAnsi="Times New Roman" w:cs="Times New Roman"/>
          <w:sz w:val="28"/>
          <w:szCs w:val="28"/>
        </w:rPr>
        <w:t xml:space="preserve">балансодержателем </w:t>
      </w:r>
      <w:r w:rsidR="007666C1" w:rsidRPr="007666C1">
        <w:rPr>
          <w:rFonts w:ascii="Times New Roman" w:hAnsi="Times New Roman" w:cs="Times New Roman"/>
          <w:sz w:val="28"/>
          <w:szCs w:val="28"/>
        </w:rPr>
        <w:t>должна быть обеспечена техническая возможность подклю</w:t>
      </w:r>
      <w:r w:rsidR="00B6327C">
        <w:rPr>
          <w:rFonts w:ascii="Times New Roman" w:hAnsi="Times New Roman" w:cs="Times New Roman"/>
          <w:sz w:val="28"/>
          <w:szCs w:val="28"/>
        </w:rPr>
        <w:t>чения к</w:t>
      </w:r>
      <w:r w:rsidR="00C763FB">
        <w:rPr>
          <w:rFonts w:ascii="Times New Roman" w:hAnsi="Times New Roman" w:cs="Times New Roman"/>
          <w:sz w:val="28"/>
          <w:szCs w:val="28"/>
        </w:rPr>
        <w:t> </w:t>
      </w:r>
      <w:r w:rsidR="00B6327C">
        <w:rPr>
          <w:rFonts w:ascii="Times New Roman" w:hAnsi="Times New Roman" w:cs="Times New Roman"/>
          <w:sz w:val="28"/>
          <w:szCs w:val="28"/>
        </w:rPr>
        <w:t>электросети</w:t>
      </w:r>
      <w:r w:rsidR="007562E5">
        <w:rPr>
          <w:rFonts w:ascii="Times New Roman" w:hAnsi="Times New Roman" w:cs="Times New Roman"/>
          <w:sz w:val="28"/>
          <w:szCs w:val="28"/>
        </w:rPr>
        <w:t xml:space="preserve"> (графа 6)</w:t>
      </w:r>
      <w:r w:rsidR="00B6327C">
        <w:rPr>
          <w:rFonts w:ascii="Times New Roman" w:hAnsi="Times New Roman" w:cs="Times New Roman"/>
          <w:sz w:val="28"/>
          <w:szCs w:val="28"/>
        </w:rPr>
        <w:t>.</w:t>
      </w:r>
    </w:p>
    <w:p w:rsidR="007666C1" w:rsidRDefault="00DF620F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0045">
        <w:rPr>
          <w:rFonts w:ascii="Times New Roman" w:hAnsi="Times New Roman" w:cs="Times New Roman"/>
          <w:sz w:val="28"/>
          <w:szCs w:val="28"/>
        </w:rPr>
        <w:t>1</w:t>
      </w:r>
      <w:r w:rsidR="00F70127">
        <w:rPr>
          <w:rFonts w:ascii="Times New Roman" w:hAnsi="Times New Roman" w:cs="Times New Roman"/>
          <w:sz w:val="28"/>
          <w:szCs w:val="28"/>
        </w:rPr>
        <w:t>0</w:t>
      </w:r>
      <w:r w:rsidR="007666C1" w:rsidRPr="007666C1">
        <w:rPr>
          <w:rFonts w:ascii="Times New Roman" w:hAnsi="Times New Roman" w:cs="Times New Roman"/>
          <w:sz w:val="28"/>
          <w:szCs w:val="28"/>
        </w:rPr>
        <w:t>.3 Для каждого пешеходного перехода в соответствующих графах указываю</w:t>
      </w:r>
      <w:r w:rsidR="00D74B74">
        <w:rPr>
          <w:rFonts w:ascii="Times New Roman" w:hAnsi="Times New Roman" w:cs="Times New Roman"/>
          <w:sz w:val="28"/>
          <w:szCs w:val="28"/>
        </w:rPr>
        <w:t xml:space="preserve">тся ссылки на номер организации – 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владельца </w:t>
      </w:r>
      <w:r w:rsidR="00734AC7">
        <w:rPr>
          <w:rFonts w:ascii="Times New Roman" w:hAnsi="Times New Roman" w:cs="Times New Roman"/>
          <w:sz w:val="28"/>
          <w:szCs w:val="28"/>
        </w:rPr>
        <w:t>объектов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(балансодержателя),</w:t>
      </w:r>
      <w:r w:rsidR="00D74B74">
        <w:rPr>
          <w:rFonts w:ascii="Times New Roman" w:hAnsi="Times New Roman" w:cs="Times New Roman"/>
          <w:sz w:val="28"/>
          <w:szCs w:val="28"/>
        </w:rPr>
        <w:t xml:space="preserve"> </w:t>
      </w:r>
      <w:r w:rsidR="007562E5" w:rsidRPr="007562E5">
        <w:rPr>
          <w:rFonts w:ascii="Times New Roman" w:hAnsi="Times New Roman" w:cs="Times New Roman"/>
          <w:sz w:val="28"/>
          <w:szCs w:val="28"/>
        </w:rPr>
        <w:t xml:space="preserve">которые будут принимать на баланс затраты на имущество, </w:t>
      </w:r>
      <w:r w:rsidR="007666C1" w:rsidRPr="007666C1">
        <w:rPr>
          <w:rFonts w:ascii="Times New Roman" w:hAnsi="Times New Roman" w:cs="Times New Roman"/>
          <w:sz w:val="28"/>
          <w:szCs w:val="28"/>
        </w:rPr>
        <w:t>реквизиты которой от</w:t>
      </w:r>
      <w:r w:rsidR="00AD4ABF">
        <w:rPr>
          <w:rFonts w:ascii="Times New Roman" w:hAnsi="Times New Roman" w:cs="Times New Roman"/>
          <w:sz w:val="28"/>
          <w:szCs w:val="28"/>
        </w:rPr>
        <w:t>ражаются в таблице раздела 2, и 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номер организации, которая по договору с </w:t>
      </w:r>
      <w:r w:rsidR="00EB7ABD">
        <w:rPr>
          <w:rFonts w:ascii="Times New Roman" w:hAnsi="Times New Roman" w:cs="Times New Roman"/>
          <w:sz w:val="28"/>
          <w:szCs w:val="28"/>
        </w:rPr>
        <w:t>Дирекцией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на безвозмездной основе будет осуществлять технический надзор, в</w:t>
      </w:r>
      <w:r w:rsidR="00AD4ABF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соответствии с таблицей раздела 3.</w:t>
      </w:r>
    </w:p>
    <w:p w:rsidR="00734AC7" w:rsidRPr="007666C1" w:rsidRDefault="00734AC7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2.10.4 </w:t>
      </w:r>
      <w:proofErr w:type="gramStart"/>
      <w:r w:rsidRPr="00734A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4AC7">
        <w:rPr>
          <w:rFonts w:ascii="Times New Roman" w:hAnsi="Times New Roman" w:cs="Times New Roman"/>
          <w:sz w:val="28"/>
          <w:szCs w:val="28"/>
        </w:rPr>
        <w:t xml:space="preserve"> графе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4AC7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34AC7">
        <w:rPr>
          <w:rFonts w:ascii="Times New Roman" w:hAnsi="Times New Roman" w:cs="Times New Roman"/>
          <w:sz w:val="28"/>
          <w:szCs w:val="28"/>
        </w:rPr>
        <w:t>ата создания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AC7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4AC7">
        <w:rPr>
          <w:rFonts w:ascii="Times New Roman" w:hAnsi="Times New Roman" w:cs="Times New Roman"/>
          <w:sz w:val="28"/>
          <w:szCs w:val="28"/>
        </w:rPr>
        <w:t>оследняя дата модернизации объекта.</w:t>
      </w:r>
    </w:p>
    <w:p w:rsidR="007666C1" w:rsidRDefault="00E80045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70127">
        <w:rPr>
          <w:rFonts w:ascii="Times New Roman" w:hAnsi="Times New Roman" w:cs="Times New Roman"/>
          <w:sz w:val="28"/>
          <w:szCs w:val="28"/>
        </w:rPr>
        <w:t>0</w:t>
      </w:r>
      <w:r w:rsidR="007666C1" w:rsidRPr="007666C1">
        <w:rPr>
          <w:rFonts w:ascii="Times New Roman" w:hAnsi="Times New Roman" w:cs="Times New Roman"/>
          <w:sz w:val="28"/>
          <w:szCs w:val="28"/>
        </w:rPr>
        <w:t>.</w:t>
      </w:r>
      <w:r w:rsidR="00734AC7">
        <w:rPr>
          <w:rFonts w:ascii="Times New Roman" w:hAnsi="Times New Roman" w:cs="Times New Roman"/>
          <w:sz w:val="28"/>
          <w:szCs w:val="28"/>
        </w:rPr>
        <w:t>5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Реализация мероприятия предусматривает комплектную поставку и монтаж оборудования (нанесение дорожной разметки) в соответствии с</w:t>
      </w:r>
      <w:r w:rsidR="00AD4ABF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типовым решением. Не допускается внесение изменений в комплектацию, в</w:t>
      </w:r>
      <w:r w:rsidR="00AD4ABF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том числе с учетом уже имеющихся на пешеходном переходе дорожных знаков и разметки.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F">
        <w:rPr>
          <w:rFonts w:ascii="Times New Roman" w:hAnsi="Times New Roman" w:cs="Times New Roman"/>
          <w:sz w:val="28"/>
          <w:szCs w:val="28"/>
        </w:rPr>
        <w:t>2.</w:t>
      </w:r>
      <w:r w:rsidR="00E80045">
        <w:rPr>
          <w:rFonts w:ascii="Times New Roman" w:hAnsi="Times New Roman" w:cs="Times New Roman"/>
          <w:sz w:val="28"/>
          <w:szCs w:val="28"/>
        </w:rPr>
        <w:t>1</w:t>
      </w:r>
      <w:r w:rsidR="00F70127">
        <w:rPr>
          <w:rFonts w:ascii="Times New Roman" w:hAnsi="Times New Roman" w:cs="Times New Roman"/>
          <w:sz w:val="28"/>
          <w:szCs w:val="28"/>
        </w:rPr>
        <w:t>1</w:t>
      </w:r>
      <w:r w:rsidR="00166EF6">
        <w:rPr>
          <w:rFonts w:ascii="Times New Roman" w:hAnsi="Times New Roman" w:cs="Times New Roman"/>
          <w:sz w:val="28"/>
          <w:szCs w:val="28"/>
        </w:rPr>
        <w:t xml:space="preserve"> </w:t>
      </w:r>
      <w:r w:rsidRPr="007666C1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734AC7">
        <w:rPr>
          <w:rFonts w:ascii="Times New Roman" w:hAnsi="Times New Roman" w:cs="Times New Roman"/>
          <w:b/>
          <w:sz w:val="28"/>
          <w:szCs w:val="28"/>
        </w:rPr>
        <w:t>3</w:t>
      </w:r>
      <w:r w:rsidRPr="00766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F4B">
        <w:rPr>
          <w:rFonts w:ascii="Times New Roman" w:hAnsi="Times New Roman" w:cs="Times New Roman"/>
          <w:b/>
          <w:sz w:val="28"/>
          <w:szCs w:val="28"/>
        </w:rPr>
        <w:t>«</w:t>
      </w:r>
      <w:r w:rsidR="000105C5" w:rsidRPr="000105C5">
        <w:rPr>
          <w:rFonts w:ascii="Times New Roman" w:hAnsi="Times New Roman" w:cs="Times New Roman"/>
          <w:b/>
          <w:sz w:val="28"/>
          <w:szCs w:val="28"/>
        </w:rPr>
        <w:t>Модернизация светофорных объектов</w:t>
      </w:r>
      <w:r w:rsidR="00EF7F4B">
        <w:rPr>
          <w:rFonts w:ascii="Times New Roman" w:hAnsi="Times New Roman" w:cs="Times New Roman"/>
          <w:b/>
          <w:sz w:val="28"/>
          <w:szCs w:val="28"/>
        </w:rPr>
        <w:t>»</w:t>
      </w:r>
      <w:r w:rsidRPr="007666C1">
        <w:rPr>
          <w:rFonts w:ascii="Times New Roman" w:hAnsi="Times New Roman" w:cs="Times New Roman"/>
          <w:sz w:val="28"/>
          <w:szCs w:val="28"/>
        </w:rPr>
        <w:t xml:space="preserve">. </w:t>
      </w:r>
      <w:r w:rsidR="00EB7ABD">
        <w:rPr>
          <w:rFonts w:ascii="Times New Roman" w:hAnsi="Times New Roman" w:cs="Times New Roman"/>
          <w:sz w:val="28"/>
          <w:szCs w:val="28"/>
        </w:rPr>
        <w:t>З</w:t>
      </w:r>
      <w:r w:rsidR="00DF0F3B" w:rsidRPr="007666C1">
        <w:rPr>
          <w:rFonts w:ascii="Times New Roman" w:hAnsi="Times New Roman" w:cs="Times New Roman"/>
          <w:sz w:val="28"/>
          <w:szCs w:val="28"/>
        </w:rPr>
        <w:t>аявка</w:t>
      </w:r>
      <w:r w:rsidRPr="007666C1">
        <w:rPr>
          <w:rFonts w:ascii="Times New Roman" w:hAnsi="Times New Roman" w:cs="Times New Roman"/>
          <w:sz w:val="28"/>
          <w:szCs w:val="28"/>
        </w:rPr>
        <w:t xml:space="preserve"> на </w:t>
      </w:r>
      <w:r w:rsidR="00DF0F3B">
        <w:rPr>
          <w:rFonts w:ascii="Times New Roman" w:hAnsi="Times New Roman" w:cs="Times New Roman"/>
          <w:sz w:val="28"/>
          <w:szCs w:val="28"/>
        </w:rPr>
        <w:t>предоставление МТР в рамках мероприятия</w:t>
      </w:r>
      <w:r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EF7F4B" w:rsidRPr="00EF7F4B">
        <w:rPr>
          <w:rFonts w:ascii="Times New Roman" w:hAnsi="Times New Roman" w:cs="Times New Roman"/>
          <w:sz w:val="28"/>
          <w:szCs w:val="28"/>
        </w:rPr>
        <w:t>«Модернизация светофорных объектов (не менее 2874</w:t>
      </w:r>
      <w:r w:rsidR="00233F35" w:rsidRPr="007666C1">
        <w:rPr>
          <w:rFonts w:ascii="Times New Roman" w:hAnsi="Times New Roman" w:cs="Times New Roman"/>
          <w:sz w:val="28"/>
          <w:szCs w:val="28"/>
        </w:rPr>
        <w:t>)»</w:t>
      </w:r>
      <w:r w:rsidR="00233F35">
        <w:rPr>
          <w:rFonts w:ascii="Times New Roman" w:hAnsi="Times New Roman" w:cs="Times New Roman"/>
          <w:sz w:val="28"/>
          <w:szCs w:val="28"/>
        </w:rPr>
        <w:t xml:space="preserve">, предусмотренного пунктом </w:t>
      </w:r>
      <w:r w:rsidR="00734AC7">
        <w:rPr>
          <w:rFonts w:ascii="Times New Roman" w:hAnsi="Times New Roman" w:cs="Times New Roman"/>
          <w:sz w:val="28"/>
          <w:szCs w:val="28"/>
        </w:rPr>
        <w:t>9</w:t>
      </w:r>
      <w:r w:rsidR="00233F35">
        <w:rPr>
          <w:rFonts w:ascii="Times New Roman" w:hAnsi="Times New Roman" w:cs="Times New Roman"/>
          <w:sz w:val="28"/>
          <w:szCs w:val="28"/>
        </w:rPr>
        <w:t xml:space="preserve"> приложения № 5 к Программе</w:t>
      </w:r>
      <w:r w:rsidRPr="007666C1">
        <w:rPr>
          <w:rFonts w:ascii="Times New Roman" w:hAnsi="Times New Roman" w:cs="Times New Roman"/>
          <w:sz w:val="28"/>
          <w:szCs w:val="28"/>
        </w:rPr>
        <w:t>.</w:t>
      </w:r>
    </w:p>
    <w:p w:rsidR="007666C1" w:rsidRPr="007666C1" w:rsidRDefault="00DF620F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0045">
        <w:rPr>
          <w:rFonts w:ascii="Times New Roman" w:hAnsi="Times New Roman" w:cs="Times New Roman"/>
          <w:sz w:val="28"/>
          <w:szCs w:val="28"/>
        </w:rPr>
        <w:t>1</w:t>
      </w:r>
      <w:r w:rsidR="00F70127">
        <w:rPr>
          <w:rFonts w:ascii="Times New Roman" w:hAnsi="Times New Roman" w:cs="Times New Roman"/>
          <w:sz w:val="28"/>
          <w:szCs w:val="28"/>
        </w:rPr>
        <w:t>1</w:t>
      </w:r>
      <w:r w:rsidR="00E80045">
        <w:rPr>
          <w:rFonts w:ascii="Times New Roman" w:hAnsi="Times New Roman" w:cs="Times New Roman"/>
          <w:sz w:val="28"/>
          <w:szCs w:val="28"/>
        </w:rPr>
        <w:t>.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1 В разделе </w:t>
      </w:r>
      <w:r w:rsidR="00EF7F4B">
        <w:rPr>
          <w:rFonts w:ascii="Times New Roman" w:hAnsi="Times New Roman" w:cs="Times New Roman"/>
          <w:sz w:val="28"/>
          <w:szCs w:val="28"/>
        </w:rPr>
        <w:t>«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Стоимость оборудования с учетом цен производителей </w:t>
      </w:r>
      <w:r w:rsidR="007666C1" w:rsidRPr="007666C1">
        <w:rPr>
          <w:rFonts w:ascii="Times New Roman" w:hAnsi="Times New Roman" w:cs="Times New Roman"/>
          <w:sz w:val="28"/>
          <w:szCs w:val="28"/>
        </w:rPr>
        <w:lastRenderedPageBreak/>
        <w:t>и монтажа</w:t>
      </w:r>
      <w:r w:rsidR="00EF7F4B">
        <w:rPr>
          <w:rFonts w:ascii="Times New Roman" w:hAnsi="Times New Roman" w:cs="Times New Roman"/>
          <w:sz w:val="28"/>
          <w:szCs w:val="28"/>
        </w:rPr>
        <w:t>»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необходимо на основе сметного расчета и коммерческих предложений указать примерную стоимость единицы требуемого оборудования с учетом стоимости монтажа. Копии сметного расчета и</w:t>
      </w:r>
      <w:r w:rsidR="00AD4ABF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коммерческих предложений прилагаются к заявке.</w:t>
      </w:r>
    </w:p>
    <w:p w:rsidR="007666C1" w:rsidRDefault="00DF620F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0045">
        <w:rPr>
          <w:rFonts w:ascii="Times New Roman" w:hAnsi="Times New Roman" w:cs="Times New Roman"/>
          <w:sz w:val="28"/>
          <w:szCs w:val="28"/>
        </w:rPr>
        <w:t>1</w:t>
      </w:r>
      <w:r w:rsidR="00F70127">
        <w:rPr>
          <w:rFonts w:ascii="Times New Roman" w:hAnsi="Times New Roman" w:cs="Times New Roman"/>
          <w:sz w:val="28"/>
          <w:szCs w:val="28"/>
        </w:rPr>
        <w:t>1</w:t>
      </w:r>
      <w:r w:rsidR="007666C1" w:rsidRPr="007666C1">
        <w:rPr>
          <w:rFonts w:ascii="Times New Roman" w:hAnsi="Times New Roman" w:cs="Times New Roman"/>
          <w:sz w:val="28"/>
          <w:szCs w:val="28"/>
        </w:rPr>
        <w:t>.2 При заполнении формы указываются: место (адрес) расположения светофорного объекта (населенный пункт, образующие перекресток улицы, и</w:t>
      </w:r>
      <w:r w:rsidR="00AD4ABF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т.</w:t>
      </w:r>
      <w:r w:rsidR="00734AC7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п.), наличие согласованной и утвержденной проектно-сметной документации, количество запрашиваемого для установки оборудования и</w:t>
      </w:r>
      <w:r w:rsidR="000801A6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характеристики места установки. В отношении контроллеров необходимо также указать предпочтительную марку</w:t>
      </w:r>
      <w:r w:rsidR="00443E79">
        <w:rPr>
          <w:rFonts w:ascii="Times New Roman" w:hAnsi="Times New Roman" w:cs="Times New Roman"/>
          <w:sz w:val="28"/>
          <w:szCs w:val="28"/>
        </w:rPr>
        <w:t xml:space="preserve"> (отечественного производства)</w:t>
      </w:r>
      <w:r w:rsidR="007666C1" w:rsidRPr="007666C1">
        <w:rPr>
          <w:rFonts w:ascii="Times New Roman" w:hAnsi="Times New Roman" w:cs="Times New Roman"/>
          <w:sz w:val="28"/>
          <w:szCs w:val="28"/>
        </w:rPr>
        <w:t>. В</w:t>
      </w:r>
      <w:r w:rsidR="00443E79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графах </w:t>
      </w:r>
      <w:r w:rsidR="00AD4ABF">
        <w:rPr>
          <w:rFonts w:ascii="Times New Roman" w:hAnsi="Times New Roman" w:cs="Times New Roman"/>
          <w:sz w:val="28"/>
          <w:szCs w:val="28"/>
        </w:rPr>
        <w:t>1</w:t>
      </w:r>
      <w:r w:rsidR="00FF4E50">
        <w:rPr>
          <w:rFonts w:ascii="Times New Roman" w:hAnsi="Times New Roman" w:cs="Times New Roman"/>
          <w:sz w:val="28"/>
          <w:szCs w:val="28"/>
        </w:rPr>
        <w:t>8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и </w:t>
      </w:r>
      <w:r w:rsidR="00AD4ABF">
        <w:rPr>
          <w:rFonts w:ascii="Times New Roman" w:hAnsi="Times New Roman" w:cs="Times New Roman"/>
          <w:sz w:val="28"/>
          <w:szCs w:val="28"/>
        </w:rPr>
        <w:t>1</w:t>
      </w:r>
      <w:r w:rsidR="00FF4E50">
        <w:rPr>
          <w:rFonts w:ascii="Times New Roman" w:hAnsi="Times New Roman" w:cs="Times New Roman"/>
          <w:sz w:val="28"/>
          <w:szCs w:val="28"/>
        </w:rPr>
        <w:t>9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для каждого светофорного объекта указываются ссылки соответственно на номера организаций-балансодержателей</w:t>
      </w:r>
      <w:r w:rsidR="00051753">
        <w:rPr>
          <w:rFonts w:ascii="Times New Roman" w:hAnsi="Times New Roman" w:cs="Times New Roman"/>
          <w:sz w:val="28"/>
          <w:szCs w:val="28"/>
        </w:rPr>
        <w:t>,</w:t>
      </w:r>
      <w:r w:rsidR="00AF7979" w:rsidRPr="00AF7979">
        <w:t xml:space="preserve"> </w:t>
      </w:r>
      <w:r w:rsidR="00AF7979" w:rsidRPr="00AF7979">
        <w:rPr>
          <w:rFonts w:ascii="Times New Roman" w:hAnsi="Times New Roman" w:cs="Times New Roman"/>
          <w:sz w:val="28"/>
          <w:szCs w:val="28"/>
        </w:rPr>
        <w:t xml:space="preserve">которые будут принимать на баланс затраты на имущество, 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и организаций, которые по договору с </w:t>
      </w:r>
      <w:r w:rsidR="00EB7ABD">
        <w:rPr>
          <w:rFonts w:ascii="Times New Roman" w:hAnsi="Times New Roman" w:cs="Times New Roman"/>
          <w:sz w:val="28"/>
          <w:szCs w:val="28"/>
        </w:rPr>
        <w:t>Дирекцией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будут осуществлять технический надзор. Реквизиты указанных организаций отражаются в разделах 2 и 3.</w:t>
      </w:r>
    </w:p>
    <w:p w:rsidR="00FF4E50" w:rsidRDefault="00FF4E50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E5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4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4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E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4E50">
        <w:rPr>
          <w:rFonts w:ascii="Times New Roman" w:hAnsi="Times New Roman" w:cs="Times New Roman"/>
          <w:sz w:val="28"/>
          <w:szCs w:val="28"/>
        </w:rPr>
        <w:t xml:space="preserve"> графе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4E50">
        <w:rPr>
          <w:rFonts w:ascii="Times New Roman" w:hAnsi="Times New Roman" w:cs="Times New Roman"/>
          <w:sz w:val="28"/>
          <w:szCs w:val="28"/>
        </w:rPr>
        <w:t xml:space="preserve"> указывается дата создания объекта / последняя дата модернизации объекта.</w:t>
      </w:r>
    </w:p>
    <w:p w:rsidR="00BE60E5" w:rsidRPr="007666C1" w:rsidRDefault="000801A6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FF4E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60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60E5">
        <w:rPr>
          <w:rFonts w:ascii="Times New Roman" w:hAnsi="Times New Roman" w:cs="Times New Roman"/>
          <w:sz w:val="28"/>
          <w:szCs w:val="28"/>
        </w:rPr>
        <w:t xml:space="preserve"> графах </w:t>
      </w:r>
      <w:r w:rsidR="00FF4E50">
        <w:rPr>
          <w:rFonts w:ascii="Times New Roman" w:hAnsi="Times New Roman" w:cs="Times New Roman"/>
          <w:sz w:val="28"/>
          <w:szCs w:val="28"/>
        </w:rPr>
        <w:t>20</w:t>
      </w:r>
      <w:r w:rsidR="00BE60E5">
        <w:rPr>
          <w:rFonts w:ascii="Times New Roman" w:hAnsi="Times New Roman" w:cs="Times New Roman"/>
          <w:sz w:val="28"/>
          <w:szCs w:val="28"/>
        </w:rPr>
        <w:t>–2</w:t>
      </w:r>
      <w:r w:rsidR="00FF4E50">
        <w:rPr>
          <w:rFonts w:ascii="Times New Roman" w:hAnsi="Times New Roman" w:cs="Times New Roman"/>
          <w:sz w:val="28"/>
          <w:szCs w:val="28"/>
        </w:rPr>
        <w:t>5</w:t>
      </w:r>
      <w:r w:rsidR="00BE60E5">
        <w:rPr>
          <w:rFonts w:ascii="Times New Roman" w:hAnsi="Times New Roman" w:cs="Times New Roman"/>
          <w:sz w:val="28"/>
          <w:szCs w:val="28"/>
        </w:rPr>
        <w:t xml:space="preserve"> указываются данные о состоянии аварийности на месте модернизации светофорных объектов за 2015–2016 годы. </w:t>
      </w:r>
    </w:p>
    <w:p w:rsidR="00C763FB" w:rsidRDefault="00C763FB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B6D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763FB">
        <w:rPr>
          <w:rFonts w:ascii="Times New Roman" w:hAnsi="Times New Roman" w:cs="Times New Roman"/>
          <w:spacing w:val="-4"/>
          <w:sz w:val="28"/>
          <w:szCs w:val="28"/>
        </w:rPr>
        <w:t xml:space="preserve">По вопросам заполнения </w:t>
      </w:r>
      <w:r w:rsidR="00A60B36" w:rsidRPr="00C763FB">
        <w:rPr>
          <w:rFonts w:ascii="Times New Roman" w:hAnsi="Times New Roman" w:cs="Times New Roman"/>
          <w:spacing w:val="-4"/>
          <w:sz w:val="28"/>
          <w:szCs w:val="28"/>
        </w:rPr>
        <w:t xml:space="preserve">сводной </w:t>
      </w:r>
      <w:r w:rsidRPr="00C763FB">
        <w:rPr>
          <w:rFonts w:ascii="Times New Roman" w:hAnsi="Times New Roman" w:cs="Times New Roman"/>
          <w:spacing w:val="-4"/>
          <w:sz w:val="28"/>
          <w:szCs w:val="28"/>
        </w:rPr>
        <w:t xml:space="preserve">бюджетной заявки </w:t>
      </w:r>
      <w:r w:rsidR="00EF7F4B" w:rsidRPr="00C763FB">
        <w:rPr>
          <w:rFonts w:ascii="Times New Roman" w:hAnsi="Times New Roman" w:cs="Times New Roman"/>
          <w:spacing w:val="-4"/>
          <w:sz w:val="28"/>
          <w:szCs w:val="28"/>
        </w:rPr>
        <w:t>обра</w:t>
      </w:r>
      <w:r w:rsidR="00D77CBE" w:rsidRPr="00C763FB">
        <w:rPr>
          <w:rFonts w:ascii="Times New Roman" w:hAnsi="Times New Roman" w:cs="Times New Roman"/>
          <w:spacing w:val="-4"/>
          <w:sz w:val="28"/>
          <w:szCs w:val="28"/>
        </w:rPr>
        <w:t>щаться</w:t>
      </w:r>
      <w:r w:rsidRPr="00C763FB">
        <w:rPr>
          <w:rFonts w:ascii="Times New Roman" w:hAnsi="Times New Roman" w:cs="Times New Roman"/>
          <w:spacing w:val="-4"/>
          <w:sz w:val="28"/>
          <w:szCs w:val="28"/>
        </w:rPr>
        <w:t xml:space="preserve"> в</w:t>
      </w:r>
      <w:r w:rsidR="00A60B36" w:rsidRPr="00C763FB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C763FB">
        <w:rPr>
          <w:rFonts w:ascii="Times New Roman" w:hAnsi="Times New Roman" w:cs="Times New Roman"/>
          <w:spacing w:val="-4"/>
          <w:sz w:val="28"/>
          <w:szCs w:val="28"/>
        </w:rPr>
        <w:t>ФКУ</w:t>
      </w:r>
      <w:r w:rsidR="00EF7F4B" w:rsidRPr="00C763FB">
        <w:rPr>
          <w:rFonts w:ascii="Times New Roman" w:hAnsi="Times New Roman" w:cs="Times New Roman"/>
          <w:spacing w:val="-4"/>
          <w:sz w:val="28"/>
          <w:szCs w:val="28"/>
        </w:rPr>
        <w:t> «</w:t>
      </w:r>
      <w:r w:rsidRPr="00C763FB">
        <w:rPr>
          <w:rFonts w:ascii="Times New Roman" w:hAnsi="Times New Roman" w:cs="Times New Roman"/>
          <w:spacing w:val="-4"/>
          <w:sz w:val="28"/>
          <w:szCs w:val="28"/>
        </w:rPr>
        <w:t>Дирекция Программы ПБДД</w:t>
      </w:r>
      <w:r w:rsidR="00EF7F4B" w:rsidRPr="00C763FB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B6327C" w:rsidRPr="00C763FB">
        <w:rPr>
          <w:rFonts w:ascii="Times New Roman" w:hAnsi="Times New Roman" w:cs="Times New Roman"/>
          <w:spacing w:val="-4"/>
          <w:sz w:val="28"/>
          <w:szCs w:val="28"/>
        </w:rPr>
        <w:t xml:space="preserve"> по </w:t>
      </w:r>
      <w:r w:rsidRPr="00C763FB">
        <w:rPr>
          <w:rFonts w:ascii="Times New Roman" w:hAnsi="Times New Roman" w:cs="Times New Roman"/>
          <w:spacing w:val="-4"/>
          <w:sz w:val="28"/>
          <w:szCs w:val="28"/>
        </w:rPr>
        <w:t>тел. (495) 627-72-16</w:t>
      </w:r>
      <w:r w:rsidR="00732EBA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C763FB">
        <w:rPr>
          <w:rFonts w:ascii="Times New Roman" w:hAnsi="Times New Roman" w:cs="Times New Roman"/>
          <w:spacing w:val="-4"/>
          <w:sz w:val="28"/>
          <w:szCs w:val="28"/>
        </w:rPr>
        <w:t xml:space="preserve"> доб. 12</w:t>
      </w:r>
      <w:r w:rsidR="005B31DE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C763FB">
        <w:rPr>
          <w:rFonts w:ascii="Times New Roman" w:hAnsi="Times New Roman" w:cs="Times New Roman"/>
          <w:spacing w:val="-4"/>
          <w:sz w:val="28"/>
          <w:szCs w:val="28"/>
        </w:rPr>
        <w:t>, 12</w:t>
      </w:r>
      <w:bookmarkEnd w:id="0"/>
      <w:bookmarkEnd w:id="1"/>
      <w:r w:rsidR="005B31DE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0105C5" w:rsidRPr="00C763FB">
        <w:rPr>
          <w:rFonts w:ascii="Times New Roman" w:hAnsi="Times New Roman" w:cs="Times New Roman"/>
          <w:spacing w:val="-4"/>
          <w:sz w:val="28"/>
          <w:szCs w:val="28"/>
        </w:rPr>
        <w:t>, 1</w:t>
      </w:r>
      <w:r w:rsidR="00BE60E5" w:rsidRPr="00C763FB">
        <w:rPr>
          <w:rFonts w:ascii="Times New Roman" w:hAnsi="Times New Roman" w:cs="Times New Roman"/>
          <w:spacing w:val="-4"/>
          <w:sz w:val="28"/>
          <w:szCs w:val="28"/>
        </w:rPr>
        <w:t>48</w:t>
      </w:r>
      <w:r w:rsidR="00732EBA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B6327C" w:rsidRPr="00C763F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F4E50" w:rsidRPr="00C763FB" w:rsidRDefault="00FF4E50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sectPr w:rsidR="00FF4E50" w:rsidRPr="00C763FB" w:rsidSect="00762452">
      <w:headerReference w:type="default" r:id="rId7"/>
      <w:pgSz w:w="11906" w:h="16838"/>
      <w:pgMar w:top="1134" w:right="850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DD" w:rsidRDefault="00C306DD" w:rsidP="00762452">
      <w:pPr>
        <w:spacing w:after="0" w:line="240" w:lineRule="auto"/>
      </w:pPr>
      <w:r>
        <w:separator/>
      </w:r>
    </w:p>
  </w:endnote>
  <w:endnote w:type="continuationSeparator" w:id="0">
    <w:p w:rsidR="00C306DD" w:rsidRDefault="00C306DD" w:rsidP="0076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DD" w:rsidRDefault="00C306DD" w:rsidP="00762452">
      <w:pPr>
        <w:spacing w:after="0" w:line="240" w:lineRule="auto"/>
      </w:pPr>
      <w:r>
        <w:separator/>
      </w:r>
    </w:p>
  </w:footnote>
  <w:footnote w:type="continuationSeparator" w:id="0">
    <w:p w:rsidR="00C306DD" w:rsidRDefault="00C306DD" w:rsidP="0076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027985"/>
      <w:docPartObj>
        <w:docPartGallery w:val="Page Numbers (Top of Page)"/>
        <w:docPartUnique/>
      </w:docPartObj>
    </w:sdtPr>
    <w:sdtEndPr/>
    <w:sdtContent>
      <w:p w:rsidR="00762452" w:rsidRDefault="007624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D95">
          <w:rPr>
            <w:noProof/>
          </w:rPr>
          <w:t>5</w:t>
        </w:r>
        <w:r>
          <w:fldChar w:fldCharType="end"/>
        </w:r>
      </w:p>
    </w:sdtContent>
  </w:sdt>
  <w:p w:rsidR="00762452" w:rsidRDefault="007624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C1"/>
    <w:rsid w:val="000105C5"/>
    <w:rsid w:val="00037492"/>
    <w:rsid w:val="0004004E"/>
    <w:rsid w:val="0005143F"/>
    <w:rsid w:val="00051753"/>
    <w:rsid w:val="000710B0"/>
    <w:rsid w:val="000801A6"/>
    <w:rsid w:val="00086146"/>
    <w:rsid w:val="000A1BD4"/>
    <w:rsid w:val="000D5D5D"/>
    <w:rsid w:val="001065A3"/>
    <w:rsid w:val="00125531"/>
    <w:rsid w:val="00134120"/>
    <w:rsid w:val="00166EAC"/>
    <w:rsid w:val="00166EF6"/>
    <w:rsid w:val="001860C9"/>
    <w:rsid w:val="00197410"/>
    <w:rsid w:val="001C3B7A"/>
    <w:rsid w:val="001D5C95"/>
    <w:rsid w:val="001F41A9"/>
    <w:rsid w:val="0020077F"/>
    <w:rsid w:val="00233F35"/>
    <w:rsid w:val="00250720"/>
    <w:rsid w:val="00277F66"/>
    <w:rsid w:val="002C1A87"/>
    <w:rsid w:val="002C7AF2"/>
    <w:rsid w:val="003363DC"/>
    <w:rsid w:val="003407BA"/>
    <w:rsid w:val="00356D6F"/>
    <w:rsid w:val="003953B0"/>
    <w:rsid w:val="003A12D8"/>
    <w:rsid w:val="003C0CBD"/>
    <w:rsid w:val="003E62F4"/>
    <w:rsid w:val="003F12C4"/>
    <w:rsid w:val="003F6E10"/>
    <w:rsid w:val="00443E79"/>
    <w:rsid w:val="00454A87"/>
    <w:rsid w:val="0046035C"/>
    <w:rsid w:val="00463818"/>
    <w:rsid w:val="004970A9"/>
    <w:rsid w:val="004C5ED4"/>
    <w:rsid w:val="004D35ED"/>
    <w:rsid w:val="005665AA"/>
    <w:rsid w:val="00575B73"/>
    <w:rsid w:val="00585ADD"/>
    <w:rsid w:val="005A7A05"/>
    <w:rsid w:val="005B31DE"/>
    <w:rsid w:val="005E2FA7"/>
    <w:rsid w:val="005E7BE2"/>
    <w:rsid w:val="005F51F7"/>
    <w:rsid w:val="00606F68"/>
    <w:rsid w:val="00616E68"/>
    <w:rsid w:val="006555B5"/>
    <w:rsid w:val="00661E75"/>
    <w:rsid w:val="0067626C"/>
    <w:rsid w:val="006A3713"/>
    <w:rsid w:val="006A3F5D"/>
    <w:rsid w:val="006B76FA"/>
    <w:rsid w:val="006C10F0"/>
    <w:rsid w:val="007163F3"/>
    <w:rsid w:val="007223D6"/>
    <w:rsid w:val="00732EBA"/>
    <w:rsid w:val="00734AC7"/>
    <w:rsid w:val="007560D1"/>
    <w:rsid w:val="007562E5"/>
    <w:rsid w:val="00762452"/>
    <w:rsid w:val="007666C1"/>
    <w:rsid w:val="0078119B"/>
    <w:rsid w:val="007B6EF4"/>
    <w:rsid w:val="00803C88"/>
    <w:rsid w:val="00824548"/>
    <w:rsid w:val="00825B6D"/>
    <w:rsid w:val="00827122"/>
    <w:rsid w:val="008638FD"/>
    <w:rsid w:val="008918BC"/>
    <w:rsid w:val="0089540A"/>
    <w:rsid w:val="008A3EFE"/>
    <w:rsid w:val="008B492E"/>
    <w:rsid w:val="008F447E"/>
    <w:rsid w:val="0090011F"/>
    <w:rsid w:val="00906268"/>
    <w:rsid w:val="009243A0"/>
    <w:rsid w:val="009414D0"/>
    <w:rsid w:val="0094452D"/>
    <w:rsid w:val="00947807"/>
    <w:rsid w:val="0096624F"/>
    <w:rsid w:val="009A50D8"/>
    <w:rsid w:val="009B6F60"/>
    <w:rsid w:val="009C0BCD"/>
    <w:rsid w:val="00A26D95"/>
    <w:rsid w:val="00A60B36"/>
    <w:rsid w:val="00A61A5A"/>
    <w:rsid w:val="00A830DD"/>
    <w:rsid w:val="00AB7B7A"/>
    <w:rsid w:val="00AC219F"/>
    <w:rsid w:val="00AD4ABF"/>
    <w:rsid w:val="00AD7852"/>
    <w:rsid w:val="00AF7979"/>
    <w:rsid w:val="00B01683"/>
    <w:rsid w:val="00B04076"/>
    <w:rsid w:val="00B12A7E"/>
    <w:rsid w:val="00B13439"/>
    <w:rsid w:val="00B15582"/>
    <w:rsid w:val="00B6327C"/>
    <w:rsid w:val="00B743CD"/>
    <w:rsid w:val="00BC61CA"/>
    <w:rsid w:val="00BE60E5"/>
    <w:rsid w:val="00C00462"/>
    <w:rsid w:val="00C07B65"/>
    <w:rsid w:val="00C306DD"/>
    <w:rsid w:val="00C43A93"/>
    <w:rsid w:val="00C67A90"/>
    <w:rsid w:val="00C763FB"/>
    <w:rsid w:val="00CE7D22"/>
    <w:rsid w:val="00D04715"/>
    <w:rsid w:val="00D2187B"/>
    <w:rsid w:val="00D27AAD"/>
    <w:rsid w:val="00D539A0"/>
    <w:rsid w:val="00D74B74"/>
    <w:rsid w:val="00D77CBE"/>
    <w:rsid w:val="00D83A7B"/>
    <w:rsid w:val="00D84DF8"/>
    <w:rsid w:val="00DF0F3B"/>
    <w:rsid w:val="00DF620F"/>
    <w:rsid w:val="00E0133D"/>
    <w:rsid w:val="00E074B4"/>
    <w:rsid w:val="00E11E47"/>
    <w:rsid w:val="00E325B4"/>
    <w:rsid w:val="00E452E8"/>
    <w:rsid w:val="00E74AF4"/>
    <w:rsid w:val="00E80045"/>
    <w:rsid w:val="00EA369D"/>
    <w:rsid w:val="00EB7ABD"/>
    <w:rsid w:val="00EC4D1D"/>
    <w:rsid w:val="00ED774F"/>
    <w:rsid w:val="00EE3440"/>
    <w:rsid w:val="00EF7F4B"/>
    <w:rsid w:val="00F05C1A"/>
    <w:rsid w:val="00F24701"/>
    <w:rsid w:val="00F24D98"/>
    <w:rsid w:val="00F41AD3"/>
    <w:rsid w:val="00F70127"/>
    <w:rsid w:val="00F73E25"/>
    <w:rsid w:val="00FB2CBC"/>
    <w:rsid w:val="00FF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57EE8D-F4F6-4AF3-9B20-CD6E283A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452"/>
  </w:style>
  <w:style w:type="paragraph" w:styleId="a5">
    <w:name w:val="footer"/>
    <w:basedOn w:val="a"/>
    <w:link w:val="a6"/>
    <w:uiPriority w:val="99"/>
    <w:unhideWhenUsed/>
    <w:rsid w:val="00762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452"/>
  </w:style>
  <w:style w:type="character" w:styleId="a7">
    <w:name w:val="Hyperlink"/>
    <w:basedOn w:val="a0"/>
    <w:uiPriority w:val="99"/>
    <w:unhideWhenUsed/>
    <w:rsid w:val="00575B7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56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6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7A581-7A33-453C-B804-DAEFD907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Pervenceva.EA</dc:creator>
  <cp:keywords/>
  <dc:description/>
  <cp:lastModifiedBy>Миронов Артем Николаевич</cp:lastModifiedBy>
  <cp:revision>6</cp:revision>
  <cp:lastPrinted>2018-04-26T12:38:00Z</cp:lastPrinted>
  <dcterms:created xsi:type="dcterms:W3CDTF">2018-04-26T12:22:00Z</dcterms:created>
  <dcterms:modified xsi:type="dcterms:W3CDTF">2018-04-26T14:31:00Z</dcterms:modified>
</cp:coreProperties>
</file>